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shd w:val="clear" w:color="auto" w:fill="F2F2F2"/>
        <w:tblLook w:val="04A0" w:firstRow="1" w:lastRow="0" w:firstColumn="1" w:lastColumn="0" w:noHBand="0" w:noVBand="1"/>
      </w:tblPr>
      <w:tblGrid>
        <w:gridCol w:w="9350"/>
      </w:tblGrid>
      <w:tr w:rsidR="00C95F46" w:rsidRPr="00677EDB" w14:paraId="3850DED7" w14:textId="77777777" w:rsidTr="672CC394">
        <w:tc>
          <w:tcPr>
            <w:tcW w:w="9350" w:type="dxa"/>
            <w:shd w:val="clear" w:color="auto" w:fill="F2F2F2" w:themeFill="background1" w:themeFillShade="F2"/>
          </w:tcPr>
          <w:p w14:paraId="581A4C37" w14:textId="69625146" w:rsidR="004D4EDF" w:rsidRDefault="00C95F46" w:rsidP="004D4EDF">
            <w:pPr>
              <w:ind w:right="720"/>
              <w:jc w:val="both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672CC39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This template must be used.</w:t>
            </w:r>
            <w:r w:rsidR="00A564BC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672CC39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Modifications to the format of this template may result in disqualification (i.e. altering font size, altering font type, adding colors, adding pictures, etc.).  </w:t>
            </w:r>
            <w:r w:rsidR="004D4EDF" w:rsidRPr="009455DE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 xml:space="preserve">Do not list any names or information that can be used to identify the Consultant as this section is scored anonymously. </w:t>
            </w:r>
          </w:p>
          <w:p w14:paraId="76CCA155" w14:textId="77777777" w:rsidR="00C95F46" w:rsidRPr="00677EDB" w:rsidRDefault="00C95F46" w:rsidP="00605A35">
            <w:pPr>
              <w:shd w:val="clear" w:color="auto" w:fill="F2F2F2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5109716" w14:textId="77777777" w:rsidR="00E54654" w:rsidRPr="00E54654" w:rsidRDefault="00E54654" w:rsidP="00E54654">
            <w:pPr>
              <w:rPr>
                <w:rFonts w:ascii="Arial" w:hAnsi="Arial" w:cs="Arial"/>
                <w:sz w:val="20"/>
                <w:szCs w:val="20"/>
              </w:rPr>
            </w:pPr>
            <w:r w:rsidRPr="00E54654">
              <w:rPr>
                <w:rFonts w:ascii="Arial" w:hAnsi="Arial" w:cs="Arial"/>
                <w:sz w:val="20"/>
                <w:szCs w:val="20"/>
              </w:rPr>
              <w:t xml:space="preserve">The Consultant(s) must provide a narrative for </w:t>
            </w:r>
            <w:r w:rsidRPr="00E5465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three (3) to five (5) projects completed within the past 5 years</w:t>
            </w:r>
            <w:r w:rsidRPr="00E54654">
              <w:rPr>
                <w:rFonts w:ascii="Arial" w:hAnsi="Arial" w:cs="Arial"/>
                <w:sz w:val="20"/>
                <w:szCs w:val="20"/>
              </w:rPr>
              <w:t xml:space="preserve"> that best demonstrate the Consultant(s) experience to meet the Scope of Work. The requested project types are identified below.  Identify the role/title of key team members in the narratives rather than providing names.  Do not provide your company name in the narrative.   </w:t>
            </w:r>
          </w:p>
          <w:p w14:paraId="5880FE22" w14:textId="77777777" w:rsidR="00E54654" w:rsidRPr="00E54654" w:rsidRDefault="00E54654" w:rsidP="00E54654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67A241B4" w14:textId="77777777" w:rsidR="00E54654" w:rsidRPr="00E54654" w:rsidRDefault="00E54654" w:rsidP="00E54654">
            <w:pPr>
              <w:pStyle w:val="ListParagraph"/>
              <w:numPr>
                <w:ilvl w:val="0"/>
                <w:numId w:val="7"/>
              </w:numPr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E54654">
              <w:rPr>
                <w:rFonts w:ascii="Arial" w:hAnsi="Arial" w:cs="Arial"/>
                <w:sz w:val="20"/>
                <w:szCs w:val="20"/>
              </w:rPr>
              <w:t>At least one (1) project shall demonstrate related previous experience managing and delivering on-call or task order contracts for electric utility clients.  Multi-disciplinary work and work for public sector electric utility clients are preferred.</w:t>
            </w:r>
          </w:p>
          <w:p w14:paraId="56BF910C" w14:textId="77777777" w:rsidR="00E54654" w:rsidRPr="00E54654" w:rsidRDefault="00E54654" w:rsidP="00E54654">
            <w:pPr>
              <w:pStyle w:val="ListParagraph"/>
              <w:numPr>
                <w:ilvl w:val="0"/>
                <w:numId w:val="7"/>
              </w:numPr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E54654">
              <w:rPr>
                <w:rFonts w:ascii="Arial" w:hAnsi="Arial" w:cs="Arial"/>
                <w:sz w:val="20"/>
                <w:szCs w:val="20"/>
              </w:rPr>
              <w:t xml:space="preserve">At least one (1) project shall be located in Washington State. </w:t>
            </w:r>
          </w:p>
          <w:p w14:paraId="0E2C6077" w14:textId="339A1E30" w:rsidR="00E54654" w:rsidRPr="00E54654" w:rsidRDefault="00E54654" w:rsidP="00E54654">
            <w:pPr>
              <w:pStyle w:val="ListParagraph"/>
              <w:numPr>
                <w:ilvl w:val="0"/>
                <w:numId w:val="7"/>
              </w:numPr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E54654">
              <w:rPr>
                <w:rFonts w:ascii="Arial" w:hAnsi="Arial" w:cs="Arial"/>
                <w:sz w:val="20"/>
                <w:szCs w:val="20"/>
              </w:rPr>
              <w:t xml:space="preserve">At least one (1) project shall demonstrate hydroelectric generator analysis and design including Bearing loading, shaft alignment, heat generation, and/or governor operation. Projects including computational analysis of equipment (CFD, FEA, Vibration, Heat Transfer, etc.), as well as working with equipment </w:t>
            </w:r>
            <w:r w:rsidR="00986648">
              <w:rPr>
                <w:rFonts w:ascii="Arial" w:hAnsi="Arial" w:cs="Arial"/>
                <w:sz w:val="20"/>
                <w:szCs w:val="20"/>
              </w:rPr>
              <w:t>original equipment manufacturer (</w:t>
            </w:r>
            <w:r w:rsidRPr="00E54654">
              <w:rPr>
                <w:rFonts w:ascii="Arial" w:hAnsi="Arial" w:cs="Arial"/>
                <w:sz w:val="20"/>
                <w:szCs w:val="20"/>
              </w:rPr>
              <w:t>OEMs</w:t>
            </w:r>
            <w:r w:rsidR="00986648">
              <w:rPr>
                <w:rFonts w:ascii="Arial" w:hAnsi="Arial" w:cs="Arial"/>
                <w:sz w:val="20"/>
                <w:szCs w:val="20"/>
              </w:rPr>
              <w:t>)</w:t>
            </w:r>
            <w:r w:rsidRPr="00E54654">
              <w:rPr>
                <w:rFonts w:ascii="Arial" w:hAnsi="Arial" w:cs="Arial"/>
                <w:sz w:val="20"/>
                <w:szCs w:val="20"/>
              </w:rPr>
              <w:t xml:space="preserve"> for technical information, site inspections, and testing are preferred.</w:t>
            </w:r>
          </w:p>
          <w:p w14:paraId="577D664F" w14:textId="672065CA" w:rsidR="00E54654" w:rsidRPr="00E54654" w:rsidRDefault="00E54654" w:rsidP="00E54654">
            <w:pPr>
              <w:pStyle w:val="ListParagraph"/>
              <w:numPr>
                <w:ilvl w:val="0"/>
                <w:numId w:val="7"/>
              </w:numPr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E54654">
              <w:rPr>
                <w:rFonts w:ascii="Arial" w:hAnsi="Arial" w:cs="Arial"/>
                <w:sz w:val="20"/>
                <w:szCs w:val="20"/>
              </w:rPr>
              <w:t>At least one (1) project shall demonstrate experience in electrical engineering design of spill</w:t>
            </w:r>
            <w:r w:rsidR="00B25C1B">
              <w:rPr>
                <w:rFonts w:ascii="Arial" w:hAnsi="Arial" w:cs="Arial"/>
                <w:sz w:val="20"/>
                <w:szCs w:val="20"/>
              </w:rPr>
              <w:t xml:space="preserve">way </w:t>
            </w:r>
            <w:r w:rsidRPr="00E54654">
              <w:rPr>
                <w:rFonts w:ascii="Arial" w:hAnsi="Arial" w:cs="Arial"/>
                <w:sz w:val="20"/>
                <w:szCs w:val="20"/>
              </w:rPr>
              <w:t>gate or other hydropower-related Control Systems, or AC Station Service Design.</w:t>
            </w:r>
          </w:p>
          <w:p w14:paraId="00CABD91" w14:textId="77777777" w:rsidR="00E54654" w:rsidRPr="00E54654" w:rsidRDefault="00E54654" w:rsidP="00E54654">
            <w:pPr>
              <w:pStyle w:val="ListParagraph"/>
              <w:numPr>
                <w:ilvl w:val="0"/>
                <w:numId w:val="7"/>
              </w:numPr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E54654">
              <w:rPr>
                <w:rFonts w:ascii="Arial" w:hAnsi="Arial" w:cs="Arial"/>
                <w:sz w:val="20"/>
                <w:szCs w:val="20"/>
              </w:rPr>
              <w:t>At least one (1) project must demonstrate experience in one of the following areas:</w:t>
            </w:r>
          </w:p>
          <w:p w14:paraId="698500E5" w14:textId="77777777" w:rsidR="00C84EBB" w:rsidRPr="00C84EBB" w:rsidRDefault="00E54654" w:rsidP="00E54654">
            <w:pPr>
              <w:pStyle w:val="ListParagraph"/>
              <w:numPr>
                <w:ilvl w:val="0"/>
                <w:numId w:val="8"/>
              </w:numPr>
              <w:spacing w:after="16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84EBB">
              <w:rPr>
                <w:rFonts w:ascii="Arial" w:hAnsi="Arial" w:cs="Arial"/>
                <w:sz w:val="20"/>
                <w:szCs w:val="20"/>
                <w:highlight w:val="yellow"/>
              </w:rPr>
              <w:t xml:space="preserve">Geologic hazards evaluation and analysis, particularly in rockfall and landslide stabilization, debris flow mitigation, or riverbank erosion and scour mitigation. </w:t>
            </w:r>
          </w:p>
          <w:p w14:paraId="7CD7277C" w14:textId="78AEEB47" w:rsidR="00E54654" w:rsidRPr="00C84EBB" w:rsidRDefault="00E54654" w:rsidP="00E54654">
            <w:pPr>
              <w:pStyle w:val="ListParagraph"/>
              <w:numPr>
                <w:ilvl w:val="0"/>
                <w:numId w:val="8"/>
              </w:numPr>
              <w:spacing w:after="16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84EBB">
              <w:rPr>
                <w:rFonts w:ascii="Arial" w:hAnsi="Arial" w:cs="Arial"/>
                <w:sz w:val="20"/>
                <w:szCs w:val="20"/>
                <w:highlight w:val="yellow"/>
              </w:rPr>
              <w:t>Structural design and analysis for existing hydropower facilities such as dams, spillways, gates, penstocks, powerhouse structures, or water towers.  Projects considering seismic are preferred.</w:t>
            </w:r>
          </w:p>
          <w:p w14:paraId="6512A8A5" w14:textId="77777777" w:rsidR="00E54654" w:rsidRPr="00E54654" w:rsidRDefault="00E54654" w:rsidP="00E54654">
            <w:pPr>
              <w:pStyle w:val="ListParagraph"/>
              <w:numPr>
                <w:ilvl w:val="0"/>
                <w:numId w:val="8"/>
              </w:numPr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E54654">
              <w:rPr>
                <w:rFonts w:ascii="Arial" w:hAnsi="Arial" w:cs="Arial"/>
                <w:sz w:val="20"/>
                <w:szCs w:val="20"/>
              </w:rPr>
              <w:t>Structural inspection, load rating, load testing and evaluation of existing bridges per AASHTO, FWHA, WSDOT and other applicable standards.</w:t>
            </w:r>
          </w:p>
          <w:p w14:paraId="17DCBD34" w14:textId="77777777" w:rsidR="00E54654" w:rsidRPr="00E54654" w:rsidRDefault="00E54654" w:rsidP="00E54654">
            <w:pPr>
              <w:pStyle w:val="ListParagraph"/>
              <w:numPr>
                <w:ilvl w:val="0"/>
                <w:numId w:val="7"/>
              </w:numPr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E54654">
              <w:rPr>
                <w:rFonts w:ascii="Arial" w:hAnsi="Arial" w:cs="Arial"/>
                <w:sz w:val="20"/>
                <w:szCs w:val="20"/>
              </w:rPr>
              <w:t>At least one (1) project shall demonstrate experience with other types of non-hydropower generation and/or utility-scale energy storage of any kind. A project that incorporated such generation or storage alongside existing hydropower generation assets is preferred.</w:t>
            </w:r>
          </w:p>
          <w:p w14:paraId="0A531FA7" w14:textId="77777777" w:rsidR="00E54654" w:rsidRPr="00E54654" w:rsidRDefault="00E54654" w:rsidP="00E54654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31F20024" w14:textId="35C0D441" w:rsidR="00E54654" w:rsidRPr="00E54654" w:rsidRDefault="00E54654" w:rsidP="00E54654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E54654">
              <w:rPr>
                <w:rFonts w:ascii="Arial" w:hAnsi="Arial" w:cs="Arial"/>
                <w:sz w:val="20"/>
                <w:szCs w:val="20"/>
              </w:rPr>
              <w:t xml:space="preserve">For each project, please provide </w:t>
            </w:r>
            <w:r w:rsidR="00EB3704" w:rsidRPr="006E460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two</w:t>
            </w:r>
            <w:r w:rsidR="00EB3704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E5465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2</w:t>
            </w:r>
            <w:r w:rsidR="00EB370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)</w:t>
            </w:r>
            <w:r w:rsidRPr="00E5465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-page maximum</w:t>
            </w:r>
            <w:r w:rsidRPr="00E54654">
              <w:rPr>
                <w:rFonts w:ascii="Arial" w:hAnsi="Arial" w:cs="Arial"/>
                <w:sz w:val="20"/>
                <w:szCs w:val="20"/>
              </w:rPr>
              <w:t xml:space="preserve"> narrative of work </w:t>
            </w:r>
            <w:r w:rsidR="00EB3704" w:rsidRPr="00E54654">
              <w:rPr>
                <w:rFonts w:ascii="Arial" w:hAnsi="Arial" w:cs="Arial"/>
                <w:sz w:val="20"/>
                <w:szCs w:val="20"/>
              </w:rPr>
              <w:t>completed,</w:t>
            </w:r>
            <w:r w:rsidRPr="00E54654">
              <w:rPr>
                <w:rFonts w:ascii="Arial" w:hAnsi="Arial" w:cs="Arial"/>
                <w:sz w:val="20"/>
                <w:szCs w:val="20"/>
              </w:rPr>
              <w:t xml:space="preserve"> which shall include </w:t>
            </w:r>
            <w:r w:rsidRPr="00E5465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a summary on the first page</w:t>
            </w:r>
            <w:r w:rsidRPr="00E54654">
              <w:rPr>
                <w:rFonts w:ascii="Arial" w:hAnsi="Arial" w:cs="Arial"/>
                <w:sz w:val="20"/>
                <w:szCs w:val="20"/>
              </w:rPr>
              <w:t xml:space="preserve"> that provides the following information:</w:t>
            </w:r>
          </w:p>
          <w:p w14:paraId="2BFC40F1" w14:textId="77777777" w:rsidR="00E54654" w:rsidRPr="00E54654" w:rsidRDefault="00E54654" w:rsidP="00E54654">
            <w:pPr>
              <w:pStyle w:val="ListParagraph"/>
              <w:numPr>
                <w:ilvl w:val="0"/>
                <w:numId w:val="7"/>
              </w:numPr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E54654">
              <w:rPr>
                <w:rFonts w:ascii="Arial" w:hAnsi="Arial" w:cs="Arial"/>
                <w:sz w:val="20"/>
                <w:szCs w:val="20"/>
              </w:rPr>
              <w:t>Identify the Area(s) of Service the project addresses.</w:t>
            </w:r>
          </w:p>
          <w:p w14:paraId="07542B8E" w14:textId="77777777" w:rsidR="00E54654" w:rsidRPr="00E54654" w:rsidRDefault="00E54654" w:rsidP="00E54654">
            <w:pPr>
              <w:pStyle w:val="ListParagraph"/>
              <w:numPr>
                <w:ilvl w:val="0"/>
                <w:numId w:val="7"/>
              </w:numPr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E54654">
              <w:rPr>
                <w:rFonts w:ascii="Arial" w:hAnsi="Arial" w:cs="Arial"/>
                <w:sz w:val="20"/>
                <w:szCs w:val="20"/>
              </w:rPr>
              <w:t>References: Client name, address, phone number, e-mail.</w:t>
            </w:r>
          </w:p>
          <w:p w14:paraId="43179D6F" w14:textId="77777777" w:rsidR="00E54654" w:rsidRPr="00E54654" w:rsidRDefault="00E54654" w:rsidP="00E54654">
            <w:pPr>
              <w:pStyle w:val="ListParagraph"/>
              <w:numPr>
                <w:ilvl w:val="0"/>
                <w:numId w:val="7"/>
              </w:numPr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E54654">
              <w:rPr>
                <w:rFonts w:ascii="Arial" w:hAnsi="Arial" w:cs="Arial"/>
                <w:sz w:val="20"/>
                <w:szCs w:val="20"/>
              </w:rPr>
              <w:t>Approximate month and year the contract started and ended, contract fee, whether it was delivered within budget and schedule.</w:t>
            </w:r>
          </w:p>
          <w:p w14:paraId="7BFF83A9" w14:textId="77777777" w:rsidR="00E54654" w:rsidRPr="00E54654" w:rsidRDefault="00E54654" w:rsidP="00E54654">
            <w:pPr>
              <w:pStyle w:val="ListParagraph"/>
              <w:numPr>
                <w:ilvl w:val="0"/>
                <w:numId w:val="7"/>
              </w:numPr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E54654">
              <w:rPr>
                <w:rFonts w:ascii="Arial" w:hAnsi="Arial" w:cs="Arial"/>
                <w:sz w:val="20"/>
                <w:szCs w:val="20"/>
              </w:rPr>
              <w:t>Summary of work completed by the Consultant(s) in the project and role of key team members proposed</w:t>
            </w:r>
          </w:p>
          <w:p w14:paraId="146AF085" w14:textId="77777777" w:rsidR="00E54654" w:rsidRPr="00E54654" w:rsidRDefault="00E54654" w:rsidP="00E54654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6599D72F" w14:textId="77777777" w:rsidR="00E54654" w:rsidRPr="00E54654" w:rsidRDefault="00E54654" w:rsidP="00E54654">
            <w:pPr>
              <w:pStyle w:val="ListParagrap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54654">
              <w:rPr>
                <w:rFonts w:ascii="Arial" w:hAnsi="Arial" w:cs="Arial"/>
                <w:color w:val="FF0000"/>
                <w:sz w:val="20"/>
                <w:szCs w:val="20"/>
              </w:rPr>
              <w:t>Do not list any names or information in this section that can be used to identify the Consultant as this section is scored anonymously.</w:t>
            </w:r>
          </w:p>
          <w:p w14:paraId="04A7E6E0" w14:textId="68483470" w:rsidR="00C95F46" w:rsidRPr="00677EDB" w:rsidRDefault="00C95F46" w:rsidP="00CC17A4">
            <w:pPr>
              <w:shd w:val="clear" w:color="auto" w:fill="F2F2F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1269" w:rsidRPr="00677EDB" w14:paraId="7E47745C" w14:textId="77777777" w:rsidTr="672CC394">
        <w:tc>
          <w:tcPr>
            <w:tcW w:w="9350" w:type="dxa"/>
            <w:shd w:val="clear" w:color="auto" w:fill="F2F2F2" w:themeFill="background1" w:themeFillShade="F2"/>
          </w:tcPr>
          <w:p w14:paraId="5E159D7C" w14:textId="77777777" w:rsidR="00931269" w:rsidRPr="00677EDB" w:rsidRDefault="00931269" w:rsidP="00605A35">
            <w:pPr>
              <w:shd w:val="clear" w:color="auto" w:fill="F2F2F2"/>
              <w:jc w:val="both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</w:tr>
    </w:tbl>
    <w:p w14:paraId="1181B22E" w14:textId="77777777" w:rsidR="00C95F46" w:rsidRPr="00677EDB" w:rsidRDefault="00C95F46" w:rsidP="00C95F46">
      <w:pPr>
        <w:jc w:val="center"/>
        <w:rPr>
          <w:rFonts w:ascii="Arial" w:hAnsi="Arial" w:cs="Arial"/>
          <w:sz w:val="20"/>
          <w:szCs w:val="20"/>
        </w:rPr>
      </w:pPr>
    </w:p>
    <w:p w14:paraId="0DA67410" w14:textId="77777777" w:rsidR="00DB34B6" w:rsidRDefault="00DB34B6">
      <w:pPr>
        <w:spacing w:after="160" w:line="259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379D3A8B" w14:textId="3C11B055" w:rsidR="00C95F46" w:rsidRDefault="00C95F46" w:rsidP="00C95F46">
      <w:pPr>
        <w:rPr>
          <w:rFonts w:ascii="Arial" w:hAnsi="Arial" w:cs="Arial"/>
          <w:b/>
          <w:sz w:val="20"/>
          <w:szCs w:val="20"/>
        </w:rPr>
      </w:pPr>
      <w:r w:rsidRPr="00677EDB">
        <w:rPr>
          <w:rFonts w:ascii="Arial" w:hAnsi="Arial" w:cs="Arial"/>
          <w:b/>
          <w:sz w:val="20"/>
          <w:szCs w:val="20"/>
        </w:rPr>
        <w:lastRenderedPageBreak/>
        <w:t>Related Project Information:</w:t>
      </w:r>
    </w:p>
    <w:p w14:paraId="5D726A85" w14:textId="77777777" w:rsidR="003B1BD8" w:rsidRDefault="003B1BD8" w:rsidP="00C95F46">
      <w:pPr>
        <w:rPr>
          <w:rFonts w:ascii="Arial" w:hAnsi="Arial" w:cs="Arial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5"/>
        <w:gridCol w:w="3150"/>
        <w:gridCol w:w="1710"/>
        <w:gridCol w:w="2965"/>
      </w:tblGrid>
      <w:tr w:rsidR="00C95F46" w:rsidRPr="00677EDB" w14:paraId="2A7492BA" w14:textId="77777777" w:rsidTr="0089558C">
        <w:tc>
          <w:tcPr>
            <w:tcW w:w="1525" w:type="dxa"/>
          </w:tcPr>
          <w:p w14:paraId="25DBCA4D" w14:textId="77777777" w:rsidR="00C95F46" w:rsidRPr="00677EDB" w:rsidRDefault="00C95F46" w:rsidP="00605A35">
            <w:pPr>
              <w:rPr>
                <w:rFonts w:ascii="Arial" w:hAnsi="Arial" w:cs="Arial"/>
                <w:sz w:val="20"/>
                <w:szCs w:val="20"/>
              </w:rPr>
            </w:pPr>
            <w:r w:rsidRPr="00677EDB">
              <w:rPr>
                <w:rFonts w:ascii="Arial" w:hAnsi="Arial" w:cs="Arial"/>
                <w:sz w:val="20"/>
                <w:szCs w:val="20"/>
              </w:rPr>
              <w:t>Project Name</w:t>
            </w:r>
          </w:p>
        </w:tc>
        <w:tc>
          <w:tcPr>
            <w:tcW w:w="3150" w:type="dxa"/>
          </w:tcPr>
          <w:p w14:paraId="7BECC3B6" w14:textId="77777777" w:rsidR="00C95F46" w:rsidRPr="00677EDB" w:rsidRDefault="00C95F46" w:rsidP="00605A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451D11DB" w14:textId="77777777" w:rsidR="00C95F46" w:rsidRPr="00677EDB" w:rsidRDefault="00C95F46" w:rsidP="00605A35">
            <w:pPr>
              <w:rPr>
                <w:rFonts w:ascii="Arial" w:hAnsi="Arial" w:cs="Arial"/>
                <w:sz w:val="20"/>
                <w:szCs w:val="20"/>
              </w:rPr>
            </w:pPr>
            <w:r w:rsidRPr="00677EDB">
              <w:rPr>
                <w:rFonts w:ascii="Arial" w:hAnsi="Arial" w:cs="Arial"/>
                <w:sz w:val="20"/>
                <w:szCs w:val="20"/>
              </w:rPr>
              <w:t>Project Duration</w:t>
            </w:r>
          </w:p>
        </w:tc>
        <w:tc>
          <w:tcPr>
            <w:tcW w:w="2965" w:type="dxa"/>
          </w:tcPr>
          <w:p w14:paraId="0742D867" w14:textId="77777777" w:rsidR="00C95F46" w:rsidRPr="00677EDB" w:rsidRDefault="00C95F46" w:rsidP="00605A3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5F46" w:rsidRPr="00677EDB" w14:paraId="662B0A34" w14:textId="77777777" w:rsidTr="0089558C">
        <w:tc>
          <w:tcPr>
            <w:tcW w:w="1525" w:type="dxa"/>
          </w:tcPr>
          <w:p w14:paraId="552DC2F5" w14:textId="77777777" w:rsidR="00C95F46" w:rsidRPr="00677EDB" w:rsidRDefault="00C95F46" w:rsidP="00605A35">
            <w:pPr>
              <w:rPr>
                <w:rFonts w:ascii="Arial" w:hAnsi="Arial" w:cs="Arial"/>
                <w:sz w:val="20"/>
                <w:szCs w:val="20"/>
              </w:rPr>
            </w:pPr>
            <w:r w:rsidRPr="00677EDB">
              <w:rPr>
                <w:rFonts w:ascii="Arial" w:hAnsi="Arial" w:cs="Arial"/>
                <w:sz w:val="20"/>
                <w:szCs w:val="20"/>
              </w:rPr>
              <w:t>Client</w:t>
            </w:r>
          </w:p>
        </w:tc>
        <w:tc>
          <w:tcPr>
            <w:tcW w:w="3150" w:type="dxa"/>
          </w:tcPr>
          <w:p w14:paraId="579D2597" w14:textId="77777777" w:rsidR="00C95F46" w:rsidRPr="00677EDB" w:rsidRDefault="00C95F46" w:rsidP="00605A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42B803F9" w14:textId="77777777" w:rsidR="00C95F46" w:rsidRPr="00677EDB" w:rsidRDefault="00C95F46" w:rsidP="00605A35">
            <w:pPr>
              <w:rPr>
                <w:rFonts w:ascii="Arial" w:hAnsi="Arial" w:cs="Arial"/>
                <w:sz w:val="20"/>
                <w:szCs w:val="20"/>
              </w:rPr>
            </w:pPr>
            <w:r w:rsidRPr="00677EDB">
              <w:rPr>
                <w:rFonts w:ascii="Arial" w:hAnsi="Arial" w:cs="Arial"/>
                <w:sz w:val="20"/>
                <w:szCs w:val="20"/>
              </w:rPr>
              <w:t>Project Budget</w:t>
            </w:r>
          </w:p>
        </w:tc>
        <w:tc>
          <w:tcPr>
            <w:tcW w:w="2965" w:type="dxa"/>
          </w:tcPr>
          <w:p w14:paraId="287D3370" w14:textId="77777777" w:rsidR="00C95F46" w:rsidRPr="00677EDB" w:rsidRDefault="00C95F46" w:rsidP="00605A3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5F46" w:rsidRPr="00677EDB" w14:paraId="6F9F0BD5" w14:textId="77777777" w:rsidTr="0089558C">
        <w:tc>
          <w:tcPr>
            <w:tcW w:w="1525" w:type="dxa"/>
          </w:tcPr>
          <w:p w14:paraId="1C3367C7" w14:textId="77777777" w:rsidR="00C95F46" w:rsidRPr="00677EDB" w:rsidRDefault="00C41F2F" w:rsidP="00605A35">
            <w:pPr>
              <w:rPr>
                <w:rFonts w:ascii="Arial" w:hAnsi="Arial" w:cs="Arial"/>
                <w:sz w:val="20"/>
                <w:szCs w:val="20"/>
              </w:rPr>
            </w:pPr>
            <w:r w:rsidRPr="00677EDB">
              <w:rPr>
                <w:rFonts w:ascii="Arial" w:hAnsi="Arial" w:cs="Arial"/>
                <w:sz w:val="20"/>
                <w:szCs w:val="20"/>
              </w:rPr>
              <w:t>Point of Contact Email</w:t>
            </w:r>
          </w:p>
        </w:tc>
        <w:tc>
          <w:tcPr>
            <w:tcW w:w="3150" w:type="dxa"/>
          </w:tcPr>
          <w:p w14:paraId="7B20EC92" w14:textId="77777777" w:rsidR="00C95F46" w:rsidRPr="00677EDB" w:rsidRDefault="00C95F46" w:rsidP="00605A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39208E7B" w14:textId="77777777" w:rsidR="00C95F46" w:rsidRPr="00677EDB" w:rsidRDefault="00C41F2F" w:rsidP="00605A35">
            <w:pPr>
              <w:rPr>
                <w:rFonts w:ascii="Arial" w:hAnsi="Arial" w:cs="Arial"/>
                <w:sz w:val="20"/>
                <w:szCs w:val="20"/>
              </w:rPr>
            </w:pPr>
            <w:r w:rsidRPr="00677EDB">
              <w:rPr>
                <w:rFonts w:ascii="Arial" w:hAnsi="Arial" w:cs="Arial"/>
                <w:sz w:val="20"/>
                <w:szCs w:val="20"/>
              </w:rPr>
              <w:t>Point of Contact Phone Number</w:t>
            </w:r>
          </w:p>
        </w:tc>
        <w:tc>
          <w:tcPr>
            <w:tcW w:w="2965" w:type="dxa"/>
          </w:tcPr>
          <w:p w14:paraId="3106DED3" w14:textId="77777777" w:rsidR="00C95F46" w:rsidRPr="00677EDB" w:rsidRDefault="00C95F46" w:rsidP="00605A3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1F2F" w:rsidRPr="00677EDB" w14:paraId="5D88F427" w14:textId="77777777" w:rsidTr="0089558C">
        <w:tc>
          <w:tcPr>
            <w:tcW w:w="1525" w:type="dxa"/>
          </w:tcPr>
          <w:p w14:paraId="4395D9A6" w14:textId="77777777" w:rsidR="00C41F2F" w:rsidRPr="00677EDB" w:rsidRDefault="00C41F2F" w:rsidP="00605A35">
            <w:pPr>
              <w:rPr>
                <w:rFonts w:ascii="Arial" w:hAnsi="Arial" w:cs="Arial"/>
                <w:sz w:val="20"/>
                <w:szCs w:val="20"/>
              </w:rPr>
            </w:pPr>
            <w:r w:rsidRPr="00677EDB">
              <w:rPr>
                <w:rFonts w:ascii="Arial" w:hAnsi="Arial" w:cs="Arial"/>
                <w:sz w:val="20"/>
                <w:szCs w:val="20"/>
              </w:rPr>
              <w:t>Current Status</w:t>
            </w:r>
          </w:p>
        </w:tc>
        <w:tc>
          <w:tcPr>
            <w:tcW w:w="3150" w:type="dxa"/>
          </w:tcPr>
          <w:p w14:paraId="66CB851A" w14:textId="77777777" w:rsidR="00C41F2F" w:rsidRPr="00677EDB" w:rsidRDefault="00C41F2F" w:rsidP="00605A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28BE2172" w14:textId="7E7EC995" w:rsidR="00C41F2F" w:rsidRPr="00677EDB" w:rsidRDefault="005261FB" w:rsidP="00605A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Area</w:t>
            </w:r>
            <w:r w:rsidR="00B551C6">
              <w:rPr>
                <w:rFonts w:ascii="Arial" w:hAnsi="Arial" w:cs="Arial"/>
                <w:sz w:val="20"/>
                <w:szCs w:val="20"/>
              </w:rPr>
              <w:t>(s)</w:t>
            </w:r>
            <w:r>
              <w:rPr>
                <w:rFonts w:ascii="Arial" w:hAnsi="Arial" w:cs="Arial"/>
                <w:sz w:val="20"/>
                <w:szCs w:val="20"/>
              </w:rPr>
              <w:t xml:space="preserve"> of Service</w:t>
            </w:r>
          </w:p>
        </w:tc>
        <w:tc>
          <w:tcPr>
            <w:tcW w:w="2965" w:type="dxa"/>
          </w:tcPr>
          <w:p w14:paraId="2115D494" w14:textId="77777777" w:rsidR="00C41F2F" w:rsidRPr="00677EDB" w:rsidRDefault="00C41F2F" w:rsidP="00605A3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A0B5375" w14:textId="77777777" w:rsidR="00C95F46" w:rsidRPr="00677EDB" w:rsidRDefault="00C95F46" w:rsidP="00C95F46">
      <w:pPr>
        <w:suppressAutoHyphens/>
        <w:rPr>
          <w:rFonts w:ascii="Arial" w:hAnsi="Arial" w:cs="Arial"/>
          <w:sz w:val="20"/>
          <w:szCs w:val="20"/>
        </w:rPr>
      </w:pPr>
    </w:p>
    <w:p w14:paraId="075E7E2A" w14:textId="6AEDBE65" w:rsidR="00C95F46" w:rsidRPr="00677EDB" w:rsidRDefault="00C95F46" w:rsidP="00C95F46">
      <w:pPr>
        <w:suppressAutoHyphens/>
        <w:rPr>
          <w:rFonts w:ascii="Arial" w:hAnsi="Arial" w:cs="Arial"/>
          <w:b/>
          <w:sz w:val="20"/>
          <w:szCs w:val="20"/>
        </w:rPr>
      </w:pPr>
      <w:r w:rsidRPr="00677EDB">
        <w:rPr>
          <w:rFonts w:ascii="Arial" w:hAnsi="Arial" w:cs="Arial"/>
          <w:b/>
          <w:sz w:val="20"/>
          <w:szCs w:val="20"/>
        </w:rPr>
        <w:t xml:space="preserve">Narrative of </w:t>
      </w:r>
      <w:r w:rsidR="00B102B4">
        <w:rPr>
          <w:rFonts w:ascii="Arial" w:hAnsi="Arial" w:cs="Arial"/>
          <w:b/>
          <w:sz w:val="20"/>
          <w:szCs w:val="20"/>
        </w:rPr>
        <w:t xml:space="preserve">Project to Demonstrate </w:t>
      </w:r>
      <w:r w:rsidRPr="00677EDB">
        <w:rPr>
          <w:rFonts w:ascii="Arial" w:hAnsi="Arial" w:cs="Arial"/>
          <w:b/>
          <w:sz w:val="20"/>
          <w:szCs w:val="20"/>
        </w:rPr>
        <w:t>Related Experience: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BF7715" w:rsidRPr="0026684E" w14:paraId="5313B9C9" w14:textId="77777777" w:rsidTr="008E6772">
        <w:trPr>
          <w:trHeight w:val="10534"/>
        </w:trPr>
        <w:tc>
          <w:tcPr>
            <w:tcW w:w="9399" w:type="dxa"/>
          </w:tcPr>
          <w:p w14:paraId="4F1AD2BF" w14:textId="77777777" w:rsidR="00C95F46" w:rsidRPr="00AC5385" w:rsidRDefault="00C95F46" w:rsidP="00AC5385">
            <w:pPr>
              <w:widowControl w:val="0"/>
              <w:jc w:val="both"/>
              <w:rPr>
                <w:rFonts w:asciiTheme="majorHAnsi" w:hAnsiTheme="majorHAnsi" w:cs="Arial"/>
                <w:sz w:val="20"/>
                <w:szCs w:val="22"/>
              </w:rPr>
            </w:pPr>
          </w:p>
        </w:tc>
      </w:tr>
    </w:tbl>
    <w:p w14:paraId="02E4EFEF" w14:textId="6BDC5AE8" w:rsidR="002C5DDA" w:rsidRPr="002C5DDA" w:rsidRDefault="002C5DDA" w:rsidP="00A235F7">
      <w:pPr>
        <w:tabs>
          <w:tab w:val="left" w:pos="2172"/>
        </w:tabs>
      </w:pPr>
    </w:p>
    <w:sectPr w:rsidR="002C5DDA" w:rsidRPr="002C5DDA" w:rsidSect="00F360F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A92F7" w14:textId="77777777" w:rsidR="003576FA" w:rsidRDefault="003576FA" w:rsidP="000B2E6E">
      <w:r>
        <w:separator/>
      </w:r>
    </w:p>
  </w:endnote>
  <w:endnote w:type="continuationSeparator" w:id="0">
    <w:p w14:paraId="3900F098" w14:textId="77777777" w:rsidR="003576FA" w:rsidRDefault="003576FA" w:rsidP="000B2E6E">
      <w:r>
        <w:continuationSeparator/>
      </w:r>
    </w:p>
  </w:endnote>
  <w:endnote w:type="continuationNotice" w:id="1">
    <w:p w14:paraId="41F013D9" w14:textId="77777777" w:rsidR="003576FA" w:rsidRDefault="003576F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EEFD" w14:textId="77777777" w:rsidR="00E76A2C" w:rsidRDefault="00E76A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3FC49" w14:textId="3D18D485" w:rsidR="00CC17A4" w:rsidRDefault="00CC17A4" w:rsidP="00CC17A4">
    <w:pPr>
      <w:rPr>
        <w:rFonts w:ascii="Arial" w:hAnsi="Arial" w:cs="Arial"/>
        <w:sz w:val="20"/>
        <w:szCs w:val="20"/>
      </w:rPr>
    </w:pPr>
    <w:r w:rsidRPr="004C5A87">
      <w:rPr>
        <w:rFonts w:ascii="Arial" w:hAnsi="Arial" w:cs="Arial"/>
        <w:sz w:val="20"/>
        <w:szCs w:val="20"/>
      </w:rPr>
      <w:t>RFQ</w:t>
    </w:r>
    <w:r>
      <w:rPr>
        <w:rFonts w:ascii="Arial" w:hAnsi="Arial" w:cs="Arial"/>
        <w:sz w:val="20"/>
        <w:szCs w:val="20"/>
      </w:rPr>
      <w:t xml:space="preserve"> </w:t>
    </w:r>
    <w:r w:rsidRPr="004C5A87">
      <w:rPr>
        <w:rFonts w:ascii="Arial" w:hAnsi="Arial" w:cs="Arial"/>
        <w:sz w:val="20"/>
        <w:szCs w:val="20"/>
      </w:rPr>
      <w:t xml:space="preserve"> SCL</w:t>
    </w:r>
    <w:r w:rsidR="00E76A2C">
      <w:rPr>
        <w:rFonts w:ascii="Arial" w:hAnsi="Arial" w:cs="Arial"/>
        <w:sz w:val="20"/>
        <w:szCs w:val="20"/>
      </w:rPr>
      <w:t>-</w:t>
    </w:r>
    <w:r>
      <w:rPr>
        <w:rFonts w:ascii="Arial" w:hAnsi="Arial" w:cs="Arial"/>
        <w:sz w:val="20"/>
        <w:szCs w:val="20"/>
      </w:rPr>
      <w:t>767067388</w:t>
    </w:r>
  </w:p>
  <w:p w14:paraId="72531B6F" w14:textId="2DC3B979" w:rsidR="00CC17A4" w:rsidRDefault="00CC17A4" w:rsidP="00CC17A4">
    <w:r w:rsidRPr="00CC17A4">
      <w:rPr>
        <w:rFonts w:ascii="Arial" w:hAnsi="Arial" w:cs="Arial"/>
        <w:sz w:val="20"/>
        <w:szCs w:val="20"/>
      </w:rPr>
      <w:t>On-Call Generation Engineering Services</w:t>
    </w:r>
    <w:r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sdt>
      <w:sdtPr>
        <w:id w:val="-163346734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CC17A4">
          <w:rPr>
            <w:rFonts w:ascii="Arial" w:hAnsi="Arial" w:cs="Arial"/>
            <w:sz w:val="20"/>
            <w:szCs w:val="20"/>
          </w:rPr>
          <w:fldChar w:fldCharType="begin"/>
        </w:r>
        <w:r w:rsidRPr="00CC17A4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CC17A4">
          <w:rPr>
            <w:rFonts w:ascii="Arial" w:hAnsi="Arial" w:cs="Arial"/>
            <w:sz w:val="20"/>
            <w:szCs w:val="20"/>
          </w:rPr>
          <w:fldChar w:fldCharType="separate"/>
        </w:r>
        <w:r w:rsidRPr="00CC17A4">
          <w:rPr>
            <w:rFonts w:ascii="Arial" w:hAnsi="Arial" w:cs="Arial"/>
            <w:noProof/>
            <w:sz w:val="20"/>
            <w:szCs w:val="20"/>
          </w:rPr>
          <w:t>2</w:t>
        </w:r>
        <w:r w:rsidRPr="00CC17A4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0A0B7748" w14:textId="1CD2C364" w:rsidR="000C1E00" w:rsidRPr="00E03949" w:rsidRDefault="000C1E00" w:rsidP="00E0394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A9F94" w14:textId="77777777" w:rsidR="00E76A2C" w:rsidRDefault="00E76A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7999F" w14:textId="77777777" w:rsidR="003576FA" w:rsidRDefault="003576FA" w:rsidP="000B2E6E">
      <w:r>
        <w:separator/>
      </w:r>
    </w:p>
  </w:footnote>
  <w:footnote w:type="continuationSeparator" w:id="0">
    <w:p w14:paraId="04953AC8" w14:textId="77777777" w:rsidR="003576FA" w:rsidRDefault="003576FA" w:rsidP="000B2E6E">
      <w:r>
        <w:continuationSeparator/>
      </w:r>
    </w:p>
  </w:footnote>
  <w:footnote w:type="continuationNotice" w:id="1">
    <w:p w14:paraId="577C0E07" w14:textId="77777777" w:rsidR="003576FA" w:rsidRDefault="003576F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2F233" w14:textId="77777777" w:rsidR="00E76A2C" w:rsidRDefault="00E76A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A19D8" w14:textId="552F863D" w:rsidR="004D4EDF" w:rsidRPr="00677EDB" w:rsidRDefault="00324D05" w:rsidP="004D4EDF">
    <w:pPr>
      <w:jc w:val="center"/>
      <w:rPr>
        <w:rFonts w:ascii="Arial" w:hAnsi="Arial" w:cs="Arial"/>
        <w:b/>
        <w:sz w:val="32"/>
        <w:szCs w:val="36"/>
      </w:rPr>
    </w:pPr>
    <w:r w:rsidRPr="00324D05">
      <w:rPr>
        <w:rFonts w:ascii="Arial" w:hAnsi="Arial" w:cs="Arial"/>
        <w:b/>
        <w:sz w:val="32"/>
        <w:szCs w:val="36"/>
        <w:highlight w:val="yellow"/>
      </w:rPr>
      <w:t>REVISED</w:t>
    </w:r>
    <w:r>
      <w:rPr>
        <w:rFonts w:ascii="Arial" w:hAnsi="Arial" w:cs="Arial"/>
        <w:b/>
        <w:sz w:val="32"/>
        <w:szCs w:val="36"/>
      </w:rPr>
      <w:t xml:space="preserve"> </w:t>
    </w:r>
    <w:r w:rsidR="004D4EDF">
      <w:rPr>
        <w:rFonts w:ascii="Arial" w:hAnsi="Arial" w:cs="Arial"/>
        <w:b/>
        <w:sz w:val="32"/>
        <w:szCs w:val="36"/>
      </w:rPr>
      <w:t>NAR</w:t>
    </w:r>
    <w:r w:rsidR="004D4EDF" w:rsidRPr="00677EDB">
      <w:rPr>
        <w:rFonts w:ascii="Arial" w:hAnsi="Arial" w:cs="Arial"/>
        <w:b/>
        <w:sz w:val="32"/>
        <w:szCs w:val="36"/>
      </w:rPr>
      <w:t>RATIVE OF RELATED EXPERIENCE</w:t>
    </w:r>
    <w:r w:rsidR="004D4EDF">
      <w:rPr>
        <w:rFonts w:ascii="Arial" w:hAnsi="Arial" w:cs="Arial"/>
        <w:b/>
        <w:sz w:val="32"/>
        <w:szCs w:val="36"/>
      </w:rPr>
      <w:t xml:space="preserve"> </w:t>
    </w:r>
    <w:r w:rsidR="004D4EDF" w:rsidRPr="004D4EDF">
      <w:rPr>
        <w:rFonts w:ascii="Arial" w:hAnsi="Arial" w:cs="Arial"/>
        <w:b/>
        <w:color w:val="FF0000"/>
        <w:sz w:val="32"/>
        <w:szCs w:val="36"/>
      </w:rPr>
      <w:t>(Anonymous)</w:t>
    </w:r>
  </w:p>
  <w:p w14:paraId="23B2CD77" w14:textId="77777777" w:rsidR="00DD1EB9" w:rsidRDefault="00DD1EB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53491" w14:textId="77777777" w:rsidR="00E76A2C" w:rsidRDefault="00E76A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434A3"/>
    <w:multiLevelType w:val="hybridMultilevel"/>
    <w:tmpl w:val="0B3ECD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DE7828"/>
    <w:multiLevelType w:val="hybridMultilevel"/>
    <w:tmpl w:val="D31C8F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2ED0B81"/>
    <w:multiLevelType w:val="hybridMultilevel"/>
    <w:tmpl w:val="41DCE52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6990022"/>
    <w:multiLevelType w:val="hybridMultilevel"/>
    <w:tmpl w:val="6AF225DC"/>
    <w:lvl w:ilvl="0" w:tplc="0409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2D140986"/>
    <w:multiLevelType w:val="hybridMultilevel"/>
    <w:tmpl w:val="F2566D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1C76655"/>
    <w:multiLevelType w:val="hybridMultilevel"/>
    <w:tmpl w:val="03F8A480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6" w15:restartNumberingAfterBreak="0">
    <w:nsid w:val="37C2520A"/>
    <w:multiLevelType w:val="hybridMultilevel"/>
    <w:tmpl w:val="2DFA2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0F742E"/>
    <w:multiLevelType w:val="hybridMultilevel"/>
    <w:tmpl w:val="58E84D88"/>
    <w:lvl w:ilvl="0" w:tplc="45AA0E78">
      <w:start w:val="4"/>
      <w:numFmt w:val="bullet"/>
      <w:lvlText w:val="-"/>
      <w:lvlJc w:val="left"/>
      <w:pPr>
        <w:ind w:left="1128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num w:numId="1" w16cid:durableId="838615696">
    <w:abstractNumId w:val="5"/>
  </w:num>
  <w:num w:numId="2" w16cid:durableId="1202203261">
    <w:abstractNumId w:val="1"/>
  </w:num>
  <w:num w:numId="3" w16cid:durableId="1374885038">
    <w:abstractNumId w:val="0"/>
  </w:num>
  <w:num w:numId="4" w16cid:durableId="2116972815">
    <w:abstractNumId w:val="7"/>
  </w:num>
  <w:num w:numId="5" w16cid:durableId="685637896">
    <w:abstractNumId w:val="6"/>
  </w:num>
  <w:num w:numId="6" w16cid:durableId="660426567">
    <w:abstractNumId w:val="3"/>
  </w:num>
  <w:num w:numId="7" w16cid:durableId="489371318">
    <w:abstractNumId w:val="4"/>
  </w:num>
  <w:num w:numId="8" w16cid:durableId="11353730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0A6"/>
    <w:rsid w:val="00001E1A"/>
    <w:rsid w:val="00022767"/>
    <w:rsid w:val="000942AF"/>
    <w:rsid w:val="000B231D"/>
    <w:rsid w:val="000B2E6E"/>
    <w:rsid w:val="000B6D3B"/>
    <w:rsid w:val="000C1E00"/>
    <w:rsid w:val="000D1966"/>
    <w:rsid w:val="000D4AEE"/>
    <w:rsid w:val="000F631F"/>
    <w:rsid w:val="000F677D"/>
    <w:rsid w:val="00163F8B"/>
    <w:rsid w:val="00176080"/>
    <w:rsid w:val="001C6BB8"/>
    <w:rsid w:val="001E6079"/>
    <w:rsid w:val="001F5B7F"/>
    <w:rsid w:val="00204D73"/>
    <w:rsid w:val="002316CE"/>
    <w:rsid w:val="002521AF"/>
    <w:rsid w:val="00264F37"/>
    <w:rsid w:val="00297E3B"/>
    <w:rsid w:val="002C5DDA"/>
    <w:rsid w:val="00310951"/>
    <w:rsid w:val="00324D05"/>
    <w:rsid w:val="00355DE6"/>
    <w:rsid w:val="003576FA"/>
    <w:rsid w:val="00367779"/>
    <w:rsid w:val="00370B11"/>
    <w:rsid w:val="003A0D17"/>
    <w:rsid w:val="003B1BD8"/>
    <w:rsid w:val="003D122F"/>
    <w:rsid w:val="00400C04"/>
    <w:rsid w:val="0042402E"/>
    <w:rsid w:val="00427B4B"/>
    <w:rsid w:val="00466E85"/>
    <w:rsid w:val="004916FA"/>
    <w:rsid w:val="004C5A87"/>
    <w:rsid w:val="004D4EDF"/>
    <w:rsid w:val="005261FB"/>
    <w:rsid w:val="0053403D"/>
    <w:rsid w:val="005355D1"/>
    <w:rsid w:val="0055064C"/>
    <w:rsid w:val="005A2EA0"/>
    <w:rsid w:val="005D1953"/>
    <w:rsid w:val="005F4E03"/>
    <w:rsid w:val="005F7E82"/>
    <w:rsid w:val="006460C6"/>
    <w:rsid w:val="00677EDB"/>
    <w:rsid w:val="006925EA"/>
    <w:rsid w:val="00695757"/>
    <w:rsid w:val="006D7E9A"/>
    <w:rsid w:val="006E4604"/>
    <w:rsid w:val="007015EC"/>
    <w:rsid w:val="00703D6B"/>
    <w:rsid w:val="007119D3"/>
    <w:rsid w:val="00711B62"/>
    <w:rsid w:val="00714A41"/>
    <w:rsid w:val="007247FA"/>
    <w:rsid w:val="00765D5F"/>
    <w:rsid w:val="0078042C"/>
    <w:rsid w:val="007938E5"/>
    <w:rsid w:val="007C49B6"/>
    <w:rsid w:val="007F5885"/>
    <w:rsid w:val="00803D29"/>
    <w:rsid w:val="00812FB6"/>
    <w:rsid w:val="0082171D"/>
    <w:rsid w:val="0082759E"/>
    <w:rsid w:val="00827F58"/>
    <w:rsid w:val="008908AC"/>
    <w:rsid w:val="0089558C"/>
    <w:rsid w:val="008A214A"/>
    <w:rsid w:val="008B01B8"/>
    <w:rsid w:val="008B1879"/>
    <w:rsid w:val="008C6494"/>
    <w:rsid w:val="008E090B"/>
    <w:rsid w:val="008E28D2"/>
    <w:rsid w:val="008E6772"/>
    <w:rsid w:val="00912DB0"/>
    <w:rsid w:val="00931269"/>
    <w:rsid w:val="00934853"/>
    <w:rsid w:val="00941B1F"/>
    <w:rsid w:val="00946294"/>
    <w:rsid w:val="009471C7"/>
    <w:rsid w:val="00956F74"/>
    <w:rsid w:val="00960C28"/>
    <w:rsid w:val="00986648"/>
    <w:rsid w:val="009B2F78"/>
    <w:rsid w:val="009F5E70"/>
    <w:rsid w:val="00A17948"/>
    <w:rsid w:val="00A235F7"/>
    <w:rsid w:val="00A5392A"/>
    <w:rsid w:val="00A564BC"/>
    <w:rsid w:val="00AC5385"/>
    <w:rsid w:val="00B031AA"/>
    <w:rsid w:val="00B102B4"/>
    <w:rsid w:val="00B25C1B"/>
    <w:rsid w:val="00B33FE5"/>
    <w:rsid w:val="00B5463E"/>
    <w:rsid w:val="00B551C6"/>
    <w:rsid w:val="00B92AF3"/>
    <w:rsid w:val="00BB5933"/>
    <w:rsid w:val="00BC121B"/>
    <w:rsid w:val="00BD29C3"/>
    <w:rsid w:val="00BF7715"/>
    <w:rsid w:val="00C17E98"/>
    <w:rsid w:val="00C27291"/>
    <w:rsid w:val="00C3051B"/>
    <w:rsid w:val="00C41F2F"/>
    <w:rsid w:val="00C5238B"/>
    <w:rsid w:val="00C84EBB"/>
    <w:rsid w:val="00C95F46"/>
    <w:rsid w:val="00CA78EA"/>
    <w:rsid w:val="00CB062D"/>
    <w:rsid w:val="00CC0497"/>
    <w:rsid w:val="00CC17A4"/>
    <w:rsid w:val="00CC22E5"/>
    <w:rsid w:val="00D767CE"/>
    <w:rsid w:val="00D84357"/>
    <w:rsid w:val="00D92A31"/>
    <w:rsid w:val="00DB34B6"/>
    <w:rsid w:val="00DC4CE2"/>
    <w:rsid w:val="00DC69FD"/>
    <w:rsid w:val="00DD1EB9"/>
    <w:rsid w:val="00E03949"/>
    <w:rsid w:val="00E22516"/>
    <w:rsid w:val="00E54654"/>
    <w:rsid w:val="00E670A6"/>
    <w:rsid w:val="00E76A2C"/>
    <w:rsid w:val="00E83104"/>
    <w:rsid w:val="00EA2AE2"/>
    <w:rsid w:val="00EB3704"/>
    <w:rsid w:val="00EC1B75"/>
    <w:rsid w:val="00EE27E9"/>
    <w:rsid w:val="00EF68B2"/>
    <w:rsid w:val="00F00A80"/>
    <w:rsid w:val="00F360F2"/>
    <w:rsid w:val="00F4058C"/>
    <w:rsid w:val="00F57B49"/>
    <w:rsid w:val="00F618DE"/>
    <w:rsid w:val="00F750EE"/>
    <w:rsid w:val="00F93B16"/>
    <w:rsid w:val="00FB00E2"/>
    <w:rsid w:val="00FC3200"/>
    <w:rsid w:val="00FE18EC"/>
    <w:rsid w:val="00FE21D1"/>
    <w:rsid w:val="218235AD"/>
    <w:rsid w:val="672CC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8416D71"/>
  <w15:chartTrackingRefBased/>
  <w15:docId w15:val="{C1989F33-8EC4-45EB-867D-8B19B142D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5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5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B2E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2E6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B2E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2E6E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F360F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01E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01E1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01E1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1E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1E1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D29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E5465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5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6A085E48155438567395605011523" ma:contentTypeVersion="23" ma:contentTypeDescription="Create a new document." ma:contentTypeScope="" ma:versionID="065264aa8fc041f9bff088939ed78232">
  <xsd:schema xmlns:xsd="http://www.w3.org/2001/XMLSchema" xmlns:xs="http://www.w3.org/2001/XMLSchema" xmlns:p="http://schemas.microsoft.com/office/2006/metadata/properties" xmlns:ns2="c60beb3d-697b-4809-a703-8d9aa1b75db2" xmlns:ns3="33eac83a-5831-4aa1-ad75-3c10ac710763" xmlns:ns4="97c2a25c-25db-4634-b347-87ab0af10b27" targetNamespace="http://schemas.microsoft.com/office/2006/metadata/properties" ma:root="true" ma:fieldsID="3313577c16e592ab11dad9084169ca8a" ns2:_="" ns3:_="" ns4:_="">
    <xsd:import namespace="c60beb3d-697b-4809-a703-8d9aa1b75db2"/>
    <xsd:import namespace="33eac83a-5831-4aa1-ad75-3c10ac710763"/>
    <xsd:import namespace="97c2a25c-25db-4634-b347-87ab0af10b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Notes" minOccurs="0"/>
                <xsd:element ref="ns2:MediaServiceDateTaken" minOccurs="0"/>
                <xsd:element ref="ns2:MediaLengthInSeconds" minOccurs="0"/>
                <xsd:element ref="ns2:LegacyCategory" minOccurs="0"/>
                <xsd:element ref="ns2:Project" minOccurs="0"/>
                <xsd:element ref="ns2:BoxID" minOccurs="0"/>
                <xsd:element ref="ns2:Year" minOccurs="0"/>
                <xsd:element ref="ns2:Author0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DPATag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0beb3d-697b-4809-a703-8d9aa1b75d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s" ma:index="12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egacyCategory" ma:index="15" nillable="true" ma:displayName="Legacy Category" ma:format="Dropdown" ma:internalName="LegacyCategory">
      <xsd:simpleType>
        <xsd:restriction base="dms:Text">
          <xsd:maxLength value="255"/>
        </xsd:restriction>
      </xsd:simpleType>
    </xsd:element>
    <xsd:element name="Project" ma:index="16" nillable="true" ma:displayName="Project" ma:format="Dropdown" ma:internalName="Project">
      <xsd:simpleType>
        <xsd:restriction base="dms:Choice">
          <xsd:enumeration value="Boundary"/>
          <xsd:enumeration value="Skagit-All"/>
          <xsd:enumeration value="Skagit-Ross"/>
          <xsd:enumeration value="Skagit-Diablo"/>
          <xsd:enumeration value="Skagit-Gorge"/>
          <xsd:enumeration value="SF Tolt"/>
          <xsd:enumeration value="Cedar Falls"/>
          <xsd:enumeration value="ODSP"/>
        </xsd:restriction>
      </xsd:simpleType>
    </xsd:element>
    <xsd:element name="BoxID" ma:index="17" nillable="true" ma:displayName="Box ID" ma:format="Dropdown" ma:internalName="BoxID">
      <xsd:simpleType>
        <xsd:restriction base="dms:Text">
          <xsd:maxLength value="255"/>
        </xsd:restriction>
      </xsd:simpleType>
    </xsd:element>
    <xsd:element name="Year" ma:index="18" nillable="true" ma:displayName="Year" ma:format="Dropdown" ma:internalName="Year">
      <xsd:simpleType>
        <xsd:restriction base="dms:Text">
          <xsd:maxLength value="255"/>
        </xsd:restriction>
      </xsd:simpleType>
    </xsd:element>
    <xsd:element name="Author0" ma:index="19" nillable="true" ma:displayName="Author" ma:format="Dropdown" ma:internalName="Author0">
      <xsd:simpleType>
        <xsd:restriction base="dms:Text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ec48df8-e8cc-4a73-a73e-519b29584a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DPATag" ma:index="27" nillable="true" ma:displayName="DPA Tag" ma:format="Dropdown" ma:internalName="DPATag">
      <xsd:simpleType>
        <xsd:restriction base="dms:Choice">
          <xsd:enumeration value="Part 12"/>
          <xsd:enumeration value="Geology"/>
          <xsd:enumeration value="H&amp;H"/>
        </xsd:restriction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ac83a-5831-4aa1-ad75-3c10ac71076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c2a25c-25db-4634-b347-87ab0af10b27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e0ea944b-e07c-4407-8e8f-5b9a17f397f1}" ma:internalName="TaxCatchAll" ma:showField="CatchAllData" ma:web="33eac83a-5831-4aa1-ad75-3c10ac7107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4A2233-6A57-4B51-84D0-732995B12E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0beb3d-697b-4809-a703-8d9aa1b75db2"/>
    <ds:schemaRef ds:uri="33eac83a-5831-4aa1-ad75-3c10ac710763"/>
    <ds:schemaRef ds:uri="97c2a25c-25db-4634-b347-87ab0af10b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3D6ED5-26B4-40CC-8B29-2DC0B78467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Kansas</Company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Shalwani, Amirali Sikandar</dc:creator>
  <cp:keywords/>
  <dc:description/>
  <cp:lastModifiedBy>Russ, Laurie</cp:lastModifiedBy>
  <cp:revision>3</cp:revision>
  <cp:lastPrinted>2019-08-12T20:52:00Z</cp:lastPrinted>
  <dcterms:created xsi:type="dcterms:W3CDTF">2026-02-02T21:18:00Z</dcterms:created>
  <dcterms:modified xsi:type="dcterms:W3CDTF">2026-02-02T21:18:00Z</dcterms:modified>
</cp:coreProperties>
</file>