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FCE3" w14:textId="77777777" w:rsidR="00830A59" w:rsidRPr="005928CD" w:rsidRDefault="00830A59" w:rsidP="00830A59">
      <w:pPr>
        <w:pStyle w:val="Style3"/>
      </w:pPr>
      <w:r w:rsidRPr="005928CD">
        <w:rPr>
          <w:w w:val="105"/>
          <w:u w:color="2D2A2A"/>
        </w:rPr>
        <w:t>DRUG-FREE</w:t>
      </w:r>
      <w:r w:rsidRPr="005928CD">
        <w:rPr>
          <w:spacing w:val="17"/>
          <w:w w:val="105"/>
          <w:u w:color="2D2A2A"/>
        </w:rPr>
        <w:t xml:space="preserve"> </w:t>
      </w:r>
      <w:r w:rsidRPr="005928CD">
        <w:rPr>
          <w:w w:val="105"/>
          <w:u w:color="2D2A2A"/>
        </w:rPr>
        <w:t>WORKPLACE</w:t>
      </w:r>
      <w:r w:rsidRPr="005928CD">
        <w:rPr>
          <w:spacing w:val="12"/>
          <w:w w:val="105"/>
          <w:u w:color="2D2A2A"/>
        </w:rPr>
        <w:t xml:space="preserve"> </w:t>
      </w:r>
      <w:r w:rsidRPr="005928CD">
        <w:rPr>
          <w:w w:val="105"/>
          <w:u w:color="2D2A2A"/>
        </w:rPr>
        <w:t>CERTIFICATION</w:t>
      </w:r>
    </w:p>
    <w:p w14:paraId="0E4B6A62" w14:textId="77777777" w:rsidR="00830A59" w:rsidRPr="005928CD" w:rsidRDefault="00830A59" w:rsidP="00830A59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u w:val="single"/>
        </w:rPr>
      </w:pPr>
      <w:bookmarkStart w:id="0" w:name="_Hlk182907094"/>
      <w:bookmarkStart w:id="1" w:name="_Hlk182576717"/>
      <w:r w:rsidRPr="005928CD">
        <w:rPr>
          <w:rFonts w:ascii="Times New Roman" w:hAnsi="Times New Roman"/>
          <w:u w:val="single"/>
        </w:rPr>
        <w:t>This form is required to be submitted with your Proposal</w:t>
      </w:r>
      <w:bookmarkEnd w:id="0"/>
    </w:p>
    <w:bookmarkEnd w:id="1"/>
    <w:p w14:paraId="7E3CE3E0" w14:textId="77777777" w:rsidR="00830A59" w:rsidRPr="005928CD" w:rsidRDefault="00830A59" w:rsidP="00830A59">
      <w:pPr>
        <w:pStyle w:val="BodyText"/>
        <w:spacing w:before="7"/>
        <w:rPr>
          <w:rFonts w:ascii="Times New Roman" w:hAnsi="Times New Roman"/>
          <w:b/>
          <w:sz w:val="22"/>
          <w:szCs w:val="22"/>
        </w:rPr>
      </w:pPr>
    </w:p>
    <w:p w14:paraId="00FF0403" w14:textId="77777777" w:rsidR="00830A59" w:rsidRPr="005928CD" w:rsidRDefault="00830A59" w:rsidP="00830A59">
      <w:pPr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This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Workplace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Certification </w:t>
      </w:r>
      <w:r w:rsidRPr="005928CD">
        <w:rPr>
          <w:rFonts w:ascii="Times New Roman" w:hAnsi="Times New Roman"/>
          <w:color w:val="2D2A2A"/>
          <w:sz w:val="22"/>
          <w:szCs w:val="22"/>
        </w:rPr>
        <w:t>is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required </w:t>
      </w:r>
      <w:r w:rsidRPr="005928CD">
        <w:rPr>
          <w:rFonts w:ascii="Times New Roman" w:hAnsi="Times New Roman"/>
          <w:color w:val="2D2A2A"/>
          <w:sz w:val="22"/>
          <w:szCs w:val="22"/>
        </w:rPr>
        <w:t>pursuant to</w:t>
      </w:r>
      <w:r w:rsidRPr="005928CD">
        <w:rPr>
          <w:rFonts w:ascii="Times New Roman" w:hAnsi="Times New Roman"/>
          <w:color w:val="2D2A2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Government Code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§8350,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et seq.,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Workplace </w:t>
      </w:r>
      <w:r w:rsidRPr="005928CD">
        <w:rPr>
          <w:rFonts w:ascii="Times New Roman" w:hAnsi="Times New Roman"/>
          <w:color w:val="3D383A"/>
          <w:sz w:val="22"/>
          <w:szCs w:val="22"/>
        </w:rPr>
        <w:t>Act of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1990.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 Workplace Act</w:t>
      </w:r>
      <w:r w:rsidRPr="005928CD">
        <w:rPr>
          <w:rFonts w:ascii="Times New Roman" w:hAnsi="Times New Roman"/>
          <w:color w:val="2D2A2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1990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requires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that every </w:t>
      </w:r>
      <w:r w:rsidRPr="005928CD">
        <w:rPr>
          <w:rFonts w:ascii="Times New Roman" w:hAnsi="Times New Roman"/>
          <w:color w:val="2D2A2A"/>
          <w:sz w:val="22"/>
          <w:szCs w:val="22"/>
        </w:rPr>
        <w:t>person or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organization </w:t>
      </w:r>
      <w:r w:rsidRPr="005928CD">
        <w:rPr>
          <w:rFonts w:ascii="Times New Roman" w:hAnsi="Times New Roman"/>
          <w:color w:val="3D383A"/>
          <w:sz w:val="22"/>
          <w:szCs w:val="22"/>
        </w:rPr>
        <w:t>awarded a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contract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for the procurement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any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property or </w:t>
      </w:r>
      <w:r w:rsidRPr="005928CD">
        <w:rPr>
          <w:rFonts w:ascii="Times New Roman" w:hAnsi="Times New Roman"/>
          <w:color w:val="3D383A"/>
          <w:sz w:val="22"/>
          <w:szCs w:val="22"/>
        </w:rPr>
        <w:t>services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from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State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agency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must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certify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it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will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provide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workplace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doing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certain </w:t>
      </w:r>
      <w:r w:rsidRPr="005928CD">
        <w:rPr>
          <w:rFonts w:ascii="Times New Roman" w:hAnsi="Times New Roman"/>
          <w:color w:val="2D2A2A"/>
          <w:sz w:val="22"/>
          <w:szCs w:val="22"/>
        </w:rPr>
        <w:t>specified acts.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In addition, the Act provides that each contract awarded by a </w:t>
      </w:r>
      <w:proofErr w:type="gramStart"/>
      <w:r w:rsidRPr="005928CD">
        <w:rPr>
          <w:rFonts w:ascii="Times New Roman" w:hAnsi="Times New Roman"/>
          <w:color w:val="2D2A2A"/>
          <w:sz w:val="22"/>
          <w:szCs w:val="22"/>
        </w:rPr>
        <w:t>State</w:t>
      </w:r>
      <w:proofErr w:type="gramEnd"/>
      <w:r w:rsidRPr="005928CD">
        <w:rPr>
          <w:rFonts w:ascii="Times New Roman" w:hAnsi="Times New Roman"/>
          <w:color w:val="2D2A2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agency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may be subject to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suspension of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payments or termination of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contract</w:t>
      </w:r>
      <w:proofErr w:type="gramEnd"/>
      <w:r w:rsidRPr="005928CD">
        <w:rPr>
          <w:rFonts w:ascii="Times New Roman" w:hAnsi="Times New Roman"/>
          <w:color w:val="3D383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and </w:t>
      </w:r>
      <w:r w:rsidRPr="005928CD">
        <w:rPr>
          <w:rFonts w:ascii="Times New Roman" w:hAnsi="Times New Roman"/>
          <w:color w:val="3D383A"/>
          <w:sz w:val="22"/>
          <w:szCs w:val="22"/>
        </w:rPr>
        <w:t>the Vendor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may be</w:t>
      </w:r>
      <w:r w:rsidRPr="005928CD">
        <w:rPr>
          <w:rFonts w:ascii="Times New Roman" w:hAnsi="Times New Roman"/>
          <w:color w:val="2D2A2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subject to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debarment from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future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contacting, </w:t>
      </w:r>
      <w:r w:rsidRPr="005928CD">
        <w:rPr>
          <w:rFonts w:ascii="Times New Roman" w:hAnsi="Times New Roman"/>
          <w:color w:val="2D2A2A"/>
          <w:sz w:val="22"/>
          <w:szCs w:val="22"/>
        </w:rPr>
        <w:t>if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state</w:t>
      </w:r>
      <w:r w:rsidRPr="005928CD">
        <w:rPr>
          <w:rFonts w:ascii="Times New Roman" w:hAnsi="Times New Roman"/>
          <w:color w:val="3D383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agency</w:t>
      </w:r>
      <w:proofErr w:type="gramEnd"/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determ</w:t>
      </w:r>
      <w:r w:rsidRPr="005928CD">
        <w:rPr>
          <w:rFonts w:ascii="Times New Roman" w:hAnsi="Times New Roman"/>
          <w:color w:val="545052"/>
          <w:sz w:val="22"/>
          <w:szCs w:val="22"/>
        </w:rPr>
        <w:t>i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nes that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specified acts </w:t>
      </w:r>
      <w:r w:rsidRPr="005928CD">
        <w:rPr>
          <w:rFonts w:ascii="Times New Roman" w:hAnsi="Times New Roman"/>
          <w:color w:val="2D2A2A"/>
          <w:sz w:val="22"/>
          <w:szCs w:val="22"/>
        </w:rPr>
        <w:t>have occurred.</w:t>
      </w:r>
    </w:p>
    <w:p w14:paraId="52498F7A" w14:textId="77777777" w:rsidR="00830A59" w:rsidRPr="005928CD" w:rsidRDefault="00830A59" w:rsidP="00830A59">
      <w:pPr>
        <w:pStyle w:val="BodyText"/>
        <w:rPr>
          <w:rFonts w:ascii="Times New Roman" w:hAnsi="Times New Roman"/>
          <w:sz w:val="22"/>
          <w:szCs w:val="22"/>
        </w:rPr>
      </w:pPr>
    </w:p>
    <w:p w14:paraId="6B12117D" w14:textId="77777777" w:rsidR="00830A59" w:rsidRPr="005928CD" w:rsidRDefault="00830A59" w:rsidP="00830A59">
      <w:pPr>
        <w:spacing w:before="1" w:line="237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Pursuant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to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Government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Code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545052"/>
          <w:sz w:val="22"/>
          <w:szCs w:val="22"/>
        </w:rPr>
        <w:t>§</w:t>
      </w:r>
      <w:r w:rsidRPr="005928CD">
        <w:rPr>
          <w:rFonts w:ascii="Times New Roman" w:hAnsi="Times New Roman"/>
          <w:color w:val="2D2A2A"/>
          <w:sz w:val="22"/>
          <w:szCs w:val="22"/>
        </w:rPr>
        <w:t>8355</w:t>
      </w:r>
      <w:r w:rsidRPr="005928CD">
        <w:rPr>
          <w:rFonts w:ascii="Times New Roman" w:hAnsi="Times New Roman"/>
          <w:color w:val="7B7979"/>
          <w:sz w:val="22"/>
          <w:szCs w:val="22"/>
        </w:rPr>
        <w:t>,</w:t>
      </w:r>
      <w:r w:rsidRPr="005928CD">
        <w:rPr>
          <w:rFonts w:ascii="Times New Roman" w:hAnsi="Times New Roman"/>
          <w:color w:val="7B7979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every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person</w:t>
      </w:r>
      <w:r w:rsidRPr="005928CD">
        <w:rPr>
          <w:rFonts w:ascii="Times New Roman" w:hAnsi="Times New Roman"/>
          <w:color w:val="2D2A2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or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organization </w:t>
      </w:r>
      <w:r w:rsidRPr="005928CD">
        <w:rPr>
          <w:rFonts w:ascii="Times New Roman" w:hAnsi="Times New Roman"/>
          <w:color w:val="3D383A"/>
          <w:sz w:val="22"/>
          <w:szCs w:val="22"/>
        </w:rPr>
        <w:t>awarded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from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State </w:t>
      </w:r>
      <w:r w:rsidRPr="005928CD">
        <w:rPr>
          <w:rFonts w:ascii="Times New Roman" w:hAnsi="Times New Roman"/>
          <w:color w:val="545052"/>
          <w:sz w:val="22"/>
          <w:szCs w:val="22"/>
        </w:rPr>
        <w:t>age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ncy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shall certify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it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will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provide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workplace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by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doing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all of</w:t>
      </w:r>
      <w:proofErr w:type="gramEnd"/>
      <w:r w:rsidRPr="005928CD">
        <w:rPr>
          <w:rFonts w:ascii="Times New Roman" w:hAnsi="Times New Roman"/>
          <w:color w:val="3D383A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following:</w:t>
      </w:r>
    </w:p>
    <w:p w14:paraId="2F35C95E" w14:textId="77777777" w:rsidR="00830A59" w:rsidRPr="005928CD" w:rsidRDefault="00830A59" w:rsidP="00830A59">
      <w:pPr>
        <w:pStyle w:val="BodyText"/>
        <w:spacing w:before="10"/>
        <w:rPr>
          <w:rFonts w:ascii="Times New Roman" w:hAnsi="Times New Roman"/>
          <w:sz w:val="22"/>
          <w:szCs w:val="22"/>
        </w:rPr>
      </w:pPr>
    </w:p>
    <w:p w14:paraId="3D7AF6C9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before="1"/>
        <w:ind w:left="720" w:firstLine="0"/>
        <w:jc w:val="both"/>
        <w:rPr>
          <w:rFonts w:ascii="Times New Roman" w:hAnsi="Times New Roman"/>
          <w:color w:val="3D383A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Publishing a statement notifying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employees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unlawful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manufacture,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distribution, dispensation, possession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or </w:t>
      </w:r>
      <w:r w:rsidRPr="005928CD">
        <w:rPr>
          <w:rFonts w:ascii="Times New Roman" w:hAnsi="Times New Roman"/>
          <w:color w:val="2D2A2A"/>
          <w:sz w:val="22"/>
          <w:szCs w:val="22"/>
        </w:rPr>
        <w:t>use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controlled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substance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is prohibited in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person's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or </w:t>
      </w:r>
      <w:r w:rsidRPr="005928CD">
        <w:rPr>
          <w:rFonts w:ascii="Times New Roman" w:hAnsi="Times New Roman"/>
          <w:color w:val="3D383A"/>
          <w:sz w:val="22"/>
          <w:szCs w:val="22"/>
        </w:rPr>
        <w:t>organization's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workplace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and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specifying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actions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which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will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taken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against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for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violations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of the </w:t>
      </w:r>
      <w:proofErr w:type="gramStart"/>
      <w:r w:rsidRPr="005928CD">
        <w:rPr>
          <w:rFonts w:ascii="Times New Roman" w:hAnsi="Times New Roman"/>
          <w:color w:val="2D2A2A"/>
          <w:sz w:val="22"/>
          <w:szCs w:val="22"/>
        </w:rPr>
        <w:t>prohibition;</w:t>
      </w:r>
      <w:proofErr w:type="gramEnd"/>
    </w:p>
    <w:p w14:paraId="315A5C7B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line="235" w:lineRule="auto"/>
        <w:ind w:left="720" w:firstLine="0"/>
        <w:rPr>
          <w:rFonts w:ascii="Times New Roman" w:hAnsi="Times New Roman"/>
          <w:color w:val="2D2A2A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Establishing</w:t>
      </w:r>
      <w:r w:rsidRPr="005928CD">
        <w:rPr>
          <w:rFonts w:ascii="Times New Roman" w:hAnsi="Times New Roman"/>
          <w:color w:val="3D383A"/>
          <w:spacing w:val="7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7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awareness</w:t>
      </w:r>
      <w:r w:rsidRPr="005928CD">
        <w:rPr>
          <w:rFonts w:ascii="Times New Roman" w:hAnsi="Times New Roman"/>
          <w:color w:val="3D383A"/>
          <w:spacing w:val="7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program</w:t>
      </w:r>
      <w:r w:rsidRPr="005928CD">
        <w:rPr>
          <w:rFonts w:ascii="Times New Roman" w:hAnsi="Times New Roman"/>
          <w:color w:val="2D2A2A"/>
          <w:spacing w:val="7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inform</w:t>
      </w:r>
      <w:r w:rsidRPr="005928CD">
        <w:rPr>
          <w:rFonts w:ascii="Times New Roman" w:hAnsi="Times New Roman"/>
          <w:color w:val="2D2A2A"/>
          <w:spacing w:val="7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employees</w:t>
      </w:r>
      <w:r w:rsidRPr="005928CD">
        <w:rPr>
          <w:rFonts w:ascii="Times New Roman" w:hAnsi="Times New Roman"/>
          <w:color w:val="2D2A2A"/>
          <w:spacing w:val="7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about</w:t>
      </w:r>
      <w:r w:rsidRPr="005928CD">
        <w:rPr>
          <w:rFonts w:ascii="Times New Roman" w:hAnsi="Times New Roman"/>
          <w:color w:val="3D383A"/>
          <w:spacing w:val="69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z w:val="22"/>
          <w:szCs w:val="22"/>
        </w:rPr>
        <w:t>all</w:t>
      </w:r>
      <w:r w:rsidRPr="005928CD">
        <w:rPr>
          <w:rFonts w:ascii="Times New Roman" w:hAnsi="Times New Roman"/>
          <w:color w:val="3D383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proofErr w:type="gramEnd"/>
      <w:r w:rsidRPr="005928CD">
        <w:rPr>
          <w:rFonts w:ascii="Times New Roman" w:hAnsi="Times New Roman"/>
          <w:color w:val="2D2A2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following:</w:t>
      </w:r>
    </w:p>
    <w:p w14:paraId="729A9DE4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3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dangers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abuse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in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workplace;</w:t>
      </w:r>
      <w:proofErr w:type="gramEnd"/>
    </w:p>
    <w:p w14:paraId="30A83169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2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person's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organization's</w:t>
      </w:r>
      <w:r w:rsidRPr="005928CD">
        <w:rPr>
          <w:rFonts w:ascii="Times New Roman" w:hAnsi="Times New Roman"/>
          <w:color w:val="3D383A"/>
          <w:spacing w:val="-3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policy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maintaining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workplace;</w:t>
      </w:r>
      <w:proofErr w:type="gramEnd"/>
    </w:p>
    <w:p w14:paraId="3F7C4D1B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7" w:line="235" w:lineRule="auto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7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availability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drug</w:t>
      </w:r>
      <w:r w:rsidRPr="005928CD">
        <w:rPr>
          <w:rFonts w:ascii="Times New Roman" w:hAnsi="Times New Roman"/>
          <w:color w:val="3D383A"/>
          <w:spacing w:val="7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counseling,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rehabilitation</w:t>
      </w:r>
      <w:r w:rsidRPr="005928CD">
        <w:rPr>
          <w:rFonts w:ascii="Times New Roman" w:hAnsi="Times New Roman"/>
          <w:color w:val="2D2A2A"/>
          <w:spacing w:val="7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and</w:t>
      </w:r>
      <w:r w:rsidRPr="005928CD">
        <w:rPr>
          <w:rFonts w:ascii="Times New Roman" w:hAnsi="Times New Roman"/>
          <w:color w:val="3D383A"/>
          <w:spacing w:val="8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employee-assistance </w:t>
      </w:r>
      <w:proofErr w:type="gramStart"/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programs;</w:t>
      </w:r>
      <w:proofErr w:type="gramEnd"/>
    </w:p>
    <w:p w14:paraId="1EA6D4FC" w14:textId="77777777" w:rsidR="00830A59" w:rsidRPr="005928CD" w:rsidRDefault="00830A59" w:rsidP="00830A59">
      <w:pPr>
        <w:pStyle w:val="ListParagraph"/>
        <w:numPr>
          <w:ilvl w:val="0"/>
          <w:numId w:val="2"/>
        </w:numPr>
        <w:spacing w:before="3"/>
        <w:ind w:left="1800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penalties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may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imposed</w:t>
      </w:r>
      <w:r w:rsidRPr="005928CD">
        <w:rPr>
          <w:rFonts w:ascii="Times New Roman" w:hAnsi="Times New Roman"/>
          <w:color w:val="3D383A"/>
          <w:spacing w:val="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upon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employees</w:t>
      </w:r>
      <w:r w:rsidRPr="005928CD">
        <w:rPr>
          <w:rFonts w:ascii="Times New Roman" w:hAnsi="Times New Roman"/>
          <w:color w:val="3D383A"/>
          <w:spacing w:val="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for</w:t>
      </w:r>
      <w:r w:rsidRPr="005928CD">
        <w:rPr>
          <w:rFonts w:ascii="Times New Roman" w:hAnsi="Times New Roman"/>
          <w:color w:val="3D383A"/>
          <w:spacing w:val="-2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drug</w:t>
      </w:r>
      <w:r w:rsidRPr="005928CD">
        <w:rPr>
          <w:rFonts w:ascii="Times New Roman" w:hAnsi="Times New Roman"/>
          <w:color w:val="2D2A2A"/>
          <w:spacing w:val="-2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abuse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proofErr w:type="gramStart"/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violations;</w:t>
      </w:r>
      <w:proofErr w:type="gramEnd"/>
    </w:p>
    <w:p w14:paraId="014588AA" w14:textId="77777777" w:rsidR="00830A59" w:rsidRPr="005928CD" w:rsidRDefault="00830A59" w:rsidP="00830A59">
      <w:pPr>
        <w:pStyle w:val="ListParagraph"/>
        <w:numPr>
          <w:ilvl w:val="0"/>
          <w:numId w:val="1"/>
        </w:numPr>
        <w:spacing w:line="237" w:lineRule="auto"/>
        <w:ind w:left="720" w:firstLine="0"/>
        <w:jc w:val="both"/>
        <w:rPr>
          <w:rFonts w:ascii="Times New Roman" w:hAnsi="Times New Roman"/>
          <w:color w:val="3D383A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Requiring </w:t>
      </w:r>
      <w:r w:rsidRPr="005928CD">
        <w:rPr>
          <w:rFonts w:ascii="Times New Roman" w:hAnsi="Times New Roman"/>
          <w:color w:val="3D383A"/>
          <w:sz w:val="22"/>
          <w:szCs w:val="22"/>
        </w:rPr>
        <w:t>that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each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engaged in 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performance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be</w:t>
      </w:r>
      <w:r w:rsidRPr="005928CD">
        <w:rPr>
          <w:rFonts w:ascii="Times New Roman" w:hAnsi="Times New Roman"/>
          <w:color w:val="3D383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g</w:t>
      </w:r>
      <w:r w:rsidRPr="005928CD">
        <w:rPr>
          <w:rFonts w:ascii="Times New Roman" w:hAnsi="Times New Roman"/>
          <w:color w:val="646062"/>
          <w:sz w:val="22"/>
          <w:szCs w:val="22"/>
        </w:rPr>
        <w:t>i</w:t>
      </w:r>
      <w:r w:rsidRPr="005928CD">
        <w:rPr>
          <w:rFonts w:ascii="Times New Roman" w:hAnsi="Times New Roman"/>
          <w:color w:val="3D383A"/>
          <w:sz w:val="22"/>
          <w:szCs w:val="22"/>
        </w:rPr>
        <w:t>ven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copy of the statement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required by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subdivision (a) and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that, as a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condition of employment on the contract,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employee agrees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abide</w:t>
      </w:r>
      <w:r w:rsidRPr="005928CD">
        <w:rPr>
          <w:rFonts w:ascii="Times New Roman" w:hAnsi="Times New Roman"/>
          <w:color w:val="3D383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by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statement.</w:t>
      </w:r>
    </w:p>
    <w:p w14:paraId="63988F50" w14:textId="77777777" w:rsidR="00830A59" w:rsidRPr="005928CD" w:rsidRDefault="00830A59" w:rsidP="00830A59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6EBEDAAF" w14:textId="77777777" w:rsidR="00830A59" w:rsidRPr="005928CD" w:rsidRDefault="00830A59" w:rsidP="00830A59">
      <w:pPr>
        <w:spacing w:before="1" w:line="237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I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undersigned,</w:t>
      </w:r>
      <w:r w:rsidRPr="005928CD">
        <w:rPr>
          <w:rFonts w:ascii="Times New Roman" w:hAnsi="Times New Roman"/>
          <w:color w:val="2D2A2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agree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fulfill</w:t>
      </w:r>
      <w:r w:rsidRPr="005928CD">
        <w:rPr>
          <w:rFonts w:ascii="Times New Roman" w:hAnsi="Times New Roman"/>
          <w:color w:val="2D2A2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and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requirements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of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>Government</w:t>
      </w:r>
      <w:r w:rsidRPr="005928CD">
        <w:rPr>
          <w:rFonts w:ascii="Times New Roman" w:hAnsi="Times New Roman"/>
          <w:color w:val="2D2A2A"/>
          <w:spacing w:val="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>Code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2"/>
          <w:sz w:val="22"/>
          <w:szCs w:val="22"/>
        </w:rPr>
        <w:t xml:space="preserve">§8355 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listed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above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and will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publish a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statement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notifying employees concerning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(a)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the prohibition of </w:t>
      </w:r>
      <w:r w:rsidRPr="005928CD">
        <w:rPr>
          <w:rFonts w:ascii="Times New Roman" w:hAnsi="Times New Roman"/>
          <w:color w:val="3D383A"/>
          <w:sz w:val="22"/>
          <w:szCs w:val="22"/>
        </w:rPr>
        <w:t>controlled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substance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at</w:t>
      </w:r>
      <w:r w:rsidRPr="005928CD">
        <w:rPr>
          <w:rFonts w:ascii="Times New Roman" w:hAnsi="Times New Roman"/>
          <w:color w:val="2D2A2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workplace,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(b)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establishing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drug-free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awareness </w:t>
      </w:r>
      <w:r w:rsidRPr="005928CD">
        <w:rPr>
          <w:rFonts w:ascii="Times New Roman" w:hAnsi="Times New Roman"/>
          <w:color w:val="2D2A2A"/>
          <w:sz w:val="22"/>
          <w:szCs w:val="22"/>
        </w:rPr>
        <w:t>program</w:t>
      </w:r>
      <w:r w:rsidRPr="005928CD">
        <w:rPr>
          <w:rFonts w:ascii="Times New Roman" w:hAnsi="Times New Roman"/>
          <w:color w:val="545052"/>
          <w:sz w:val="22"/>
          <w:szCs w:val="22"/>
        </w:rPr>
        <w:t>,</w:t>
      </w:r>
      <w:r w:rsidRPr="005928CD">
        <w:rPr>
          <w:rFonts w:ascii="Times New Roman" w:hAnsi="Times New Roman"/>
          <w:color w:val="545052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and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(c) requiring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that each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employee engaged in the performance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of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contract </w:t>
      </w:r>
      <w:r w:rsidRPr="005928CD">
        <w:rPr>
          <w:rFonts w:ascii="Times New Roman" w:hAnsi="Times New Roman"/>
          <w:color w:val="2D2A2A"/>
          <w:sz w:val="22"/>
          <w:szCs w:val="22"/>
        </w:rPr>
        <w:t>be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given a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copy </w:t>
      </w:r>
      <w:r w:rsidRPr="005928CD">
        <w:rPr>
          <w:rFonts w:ascii="Times New Roman" w:hAnsi="Times New Roman"/>
          <w:color w:val="3D383A"/>
          <w:sz w:val="22"/>
          <w:szCs w:val="22"/>
        </w:rPr>
        <w:t>of statement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required</w:t>
      </w:r>
      <w:r w:rsidRPr="005928CD">
        <w:rPr>
          <w:rFonts w:ascii="Times New Roman" w:hAnsi="Times New Roman"/>
          <w:color w:val="2D2A2A"/>
          <w:spacing w:val="-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§8355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(a)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and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requiring</w:t>
      </w:r>
      <w:r w:rsidRPr="005928CD">
        <w:rPr>
          <w:rFonts w:ascii="Times New Roman" w:hAnsi="Times New Roman"/>
          <w:color w:val="2D2A2A"/>
          <w:spacing w:val="-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that</w:t>
      </w:r>
      <w:r w:rsidRPr="005928CD">
        <w:rPr>
          <w:rFonts w:ascii="Times New Roman" w:hAnsi="Times New Roman"/>
          <w:color w:val="2D2A2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the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employee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agree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abide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of that </w:t>
      </w:r>
      <w:r w:rsidRPr="005928CD">
        <w:rPr>
          <w:rFonts w:ascii="Times New Roman" w:hAnsi="Times New Roman"/>
          <w:color w:val="2D2A2A"/>
          <w:sz w:val="22"/>
          <w:szCs w:val="22"/>
        </w:rPr>
        <w:t>statement.</w:t>
      </w:r>
    </w:p>
    <w:p w14:paraId="2AD86316" w14:textId="77777777" w:rsidR="00830A59" w:rsidRPr="005928CD" w:rsidRDefault="00830A59" w:rsidP="00830A59">
      <w:pPr>
        <w:pStyle w:val="BodyText"/>
        <w:spacing w:before="7"/>
        <w:rPr>
          <w:rFonts w:ascii="Times New Roman" w:hAnsi="Times New Roman"/>
          <w:sz w:val="22"/>
          <w:szCs w:val="22"/>
        </w:rPr>
      </w:pPr>
    </w:p>
    <w:p w14:paraId="4A5E120B" w14:textId="77777777" w:rsidR="00830A59" w:rsidRPr="005928CD" w:rsidRDefault="00830A59" w:rsidP="00830A59">
      <w:pPr>
        <w:spacing w:line="235" w:lineRule="auto"/>
        <w:jc w:val="both"/>
        <w:rPr>
          <w:rFonts w:ascii="Times New Roman" w:hAnsi="Times New Roman"/>
          <w:sz w:val="22"/>
          <w:szCs w:val="22"/>
        </w:rPr>
      </w:pP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also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understand that if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the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DISTRICT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determines that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have either (a)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made </w:t>
      </w:r>
      <w:r w:rsidRPr="005928CD">
        <w:rPr>
          <w:rFonts w:ascii="Times New Roman" w:hAnsi="Times New Roman"/>
          <w:color w:val="3D383A"/>
          <w:sz w:val="22"/>
          <w:szCs w:val="22"/>
        </w:rPr>
        <w:t>a false certification</w:t>
      </w:r>
      <w:r w:rsidRPr="005928CD">
        <w:rPr>
          <w:rFonts w:ascii="Times New Roman" w:hAnsi="Times New Roman"/>
          <w:color w:val="3D383A"/>
          <w:spacing w:val="4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herein,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or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(b)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violated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this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certification</w:t>
      </w:r>
      <w:r w:rsidRPr="005928CD">
        <w:rPr>
          <w:rFonts w:ascii="Times New Roman" w:hAnsi="Times New Roman"/>
          <w:color w:val="3D383A"/>
          <w:spacing w:val="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by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failing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carry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out</w:t>
      </w:r>
      <w:r w:rsidRPr="005928CD">
        <w:rPr>
          <w:rFonts w:ascii="Times New Roman" w:hAnsi="Times New Roman"/>
          <w:color w:val="3D383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requirements</w:t>
      </w:r>
      <w:r w:rsidRPr="005928CD">
        <w:rPr>
          <w:rFonts w:ascii="Times New Roman" w:hAnsi="Times New Roman"/>
          <w:color w:val="2D2A2A"/>
          <w:spacing w:val="-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 §8355,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that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contract awarded herein is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subject </w:t>
      </w:r>
      <w:r w:rsidRPr="005928CD">
        <w:rPr>
          <w:rFonts w:ascii="Times New Roman" w:hAnsi="Times New Roman"/>
          <w:color w:val="2D2A2A"/>
          <w:sz w:val="22"/>
          <w:szCs w:val="22"/>
        </w:rPr>
        <w:t>to</w:t>
      </w:r>
      <w:r w:rsidRPr="005928CD">
        <w:rPr>
          <w:rFonts w:ascii="Times New Roman" w:hAnsi="Times New Roman"/>
          <w:color w:val="2D2A2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suspension of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payments, </w:t>
      </w:r>
      <w:r w:rsidRPr="005928CD">
        <w:rPr>
          <w:rFonts w:ascii="Times New Roman" w:hAnsi="Times New Roman"/>
          <w:color w:val="3D383A"/>
          <w:sz w:val="22"/>
          <w:szCs w:val="22"/>
        </w:rPr>
        <w:t>termination,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or both.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 xml:space="preserve">further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understand </w:t>
      </w:r>
      <w:r w:rsidRPr="005928CD">
        <w:rPr>
          <w:rFonts w:ascii="Times New Roman" w:hAnsi="Times New Roman"/>
          <w:color w:val="3D383A"/>
          <w:sz w:val="22"/>
          <w:szCs w:val="22"/>
        </w:rPr>
        <w:t>that,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should I</w:t>
      </w:r>
      <w:r w:rsidRPr="005928CD">
        <w:rPr>
          <w:rFonts w:ascii="Times New Roman" w:hAnsi="Times New Roman"/>
          <w:color w:val="3D383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violate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>terms</w:t>
      </w:r>
      <w:r w:rsidRPr="005928CD">
        <w:rPr>
          <w:rFonts w:ascii="Times New Roman" w:hAnsi="Times New Roman"/>
          <w:color w:val="2D2A2A"/>
          <w:spacing w:val="-6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8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Drug-Free </w:t>
      </w:r>
      <w:r w:rsidRPr="005928CD">
        <w:rPr>
          <w:rFonts w:ascii="Times New Roman" w:hAnsi="Times New Roman"/>
          <w:color w:val="3D383A"/>
          <w:sz w:val="22"/>
          <w:szCs w:val="22"/>
        </w:rPr>
        <w:t>Workplace Act of 1990,</w:t>
      </w:r>
      <w:r w:rsidRPr="005928CD">
        <w:rPr>
          <w:rFonts w:ascii="Times New Roman" w:hAnsi="Times New Roman"/>
          <w:color w:val="3D383A"/>
          <w:spacing w:val="-1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I </w:t>
      </w:r>
      <w:r w:rsidRPr="005928CD">
        <w:rPr>
          <w:rFonts w:ascii="Times New Roman" w:hAnsi="Times New Roman"/>
          <w:color w:val="3D383A"/>
          <w:sz w:val="22"/>
          <w:szCs w:val="22"/>
        </w:rPr>
        <w:t>may be</w:t>
      </w:r>
      <w:r w:rsidRPr="005928CD">
        <w:rPr>
          <w:rFonts w:ascii="Times New Roman" w:hAnsi="Times New Roman"/>
          <w:color w:val="3D383A"/>
          <w:spacing w:val="-17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subject</w:t>
      </w:r>
      <w:r w:rsidRPr="005928CD">
        <w:rPr>
          <w:rFonts w:ascii="Times New Roman" w:hAnsi="Times New Roman"/>
          <w:color w:val="3D383A"/>
          <w:spacing w:val="-1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to</w:t>
      </w:r>
      <w:r w:rsidRPr="005928CD">
        <w:rPr>
          <w:rFonts w:ascii="Times New Roman" w:hAnsi="Times New Roman"/>
          <w:color w:val="3D383A"/>
          <w:spacing w:val="-12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debarment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in</w:t>
      </w:r>
      <w:r w:rsidRPr="005928CD">
        <w:rPr>
          <w:rFonts w:ascii="Times New Roman" w:hAnsi="Times New Roman"/>
          <w:color w:val="3D383A"/>
          <w:spacing w:val="-13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accordance with</w:t>
      </w:r>
      <w:r w:rsidRPr="005928CD">
        <w:rPr>
          <w:rFonts w:ascii="Times New Roman" w:hAnsi="Times New Roman"/>
          <w:color w:val="3D383A"/>
          <w:spacing w:val="-4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the</w:t>
      </w:r>
      <w:r w:rsidRPr="005928CD">
        <w:rPr>
          <w:rFonts w:ascii="Times New Roman" w:hAnsi="Times New Roman"/>
          <w:color w:val="3D383A"/>
          <w:spacing w:val="-10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2D2A2A"/>
          <w:sz w:val="22"/>
          <w:szCs w:val="22"/>
        </w:rPr>
        <w:t xml:space="preserve">requirements </w:t>
      </w:r>
      <w:r w:rsidRPr="005928CD">
        <w:rPr>
          <w:rFonts w:ascii="Times New Roman" w:hAnsi="Times New Roman"/>
          <w:color w:val="3D383A"/>
          <w:sz w:val="22"/>
          <w:szCs w:val="22"/>
        </w:rPr>
        <w:t>of</w:t>
      </w:r>
      <w:r w:rsidRPr="005928CD">
        <w:rPr>
          <w:rFonts w:ascii="Times New Roman" w:hAnsi="Times New Roman"/>
          <w:color w:val="3D383A"/>
          <w:spacing w:val="-15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§8350,</w:t>
      </w:r>
      <w:r w:rsidRPr="005928CD">
        <w:rPr>
          <w:rFonts w:ascii="Times New Roman" w:hAnsi="Times New Roman"/>
          <w:color w:val="3D383A"/>
          <w:spacing w:val="-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et</w:t>
      </w:r>
      <w:r w:rsidRPr="005928CD">
        <w:rPr>
          <w:rFonts w:ascii="Times New Roman" w:hAnsi="Times New Roman"/>
          <w:color w:val="3D383A"/>
          <w:spacing w:val="-19"/>
          <w:sz w:val="22"/>
          <w:szCs w:val="22"/>
        </w:rPr>
        <w:t xml:space="preserve"> </w:t>
      </w:r>
      <w:r w:rsidRPr="005928CD">
        <w:rPr>
          <w:rFonts w:ascii="Times New Roman" w:hAnsi="Times New Roman"/>
          <w:color w:val="3D383A"/>
          <w:sz w:val="22"/>
          <w:szCs w:val="22"/>
        </w:rPr>
        <w:t>seq</w:t>
      </w:r>
      <w:r w:rsidRPr="005928CD">
        <w:rPr>
          <w:rFonts w:ascii="Times New Roman" w:hAnsi="Times New Roman"/>
          <w:color w:val="646062"/>
          <w:sz w:val="22"/>
          <w:szCs w:val="22"/>
        </w:rPr>
        <w:t>.</w:t>
      </w:r>
    </w:p>
    <w:p w14:paraId="15E6FBAD" w14:textId="77777777" w:rsidR="00830A59" w:rsidRPr="005928CD" w:rsidRDefault="00830A59" w:rsidP="00830A59">
      <w:pPr>
        <w:tabs>
          <w:tab w:val="left" w:pos="9360"/>
        </w:tabs>
        <w:rPr>
          <w:rFonts w:ascii="Times New Roman" w:eastAsia="Calibri" w:hAnsi="Times New Roman"/>
          <w:sz w:val="22"/>
          <w:szCs w:val="22"/>
        </w:rPr>
      </w:pPr>
    </w:p>
    <w:p w14:paraId="5951E0DB" w14:textId="77777777" w:rsidR="00830A59" w:rsidRPr="005928CD" w:rsidRDefault="00830A59" w:rsidP="00830A59">
      <w:pPr>
        <w:tabs>
          <w:tab w:val="left" w:pos="9360"/>
        </w:tabs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>Signature:</w:t>
      </w:r>
      <w:r w:rsidRPr="005928CD">
        <w:rPr>
          <w:rFonts w:ascii="Times New Roman" w:eastAsia="Calibri" w:hAnsi="Times New Roman"/>
          <w:spacing w:val="49"/>
          <w:sz w:val="22"/>
          <w:szCs w:val="22"/>
        </w:rPr>
        <w:t xml:space="preserve">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352C1690" w14:textId="77777777" w:rsidR="00830A59" w:rsidRPr="005928CD" w:rsidRDefault="00830A59" w:rsidP="00830A59">
      <w:pPr>
        <w:tabs>
          <w:tab w:val="left" w:pos="9360"/>
        </w:tabs>
        <w:spacing w:before="91"/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 xml:space="preserve">Typed or Printed Name: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776A6674" w14:textId="77777777" w:rsidR="00830A59" w:rsidRPr="005928CD" w:rsidRDefault="00830A59" w:rsidP="00830A59">
      <w:pPr>
        <w:tabs>
          <w:tab w:val="left" w:pos="9360"/>
        </w:tabs>
        <w:spacing w:before="91"/>
        <w:rPr>
          <w:rFonts w:ascii="Times New Roman" w:eastAsia="Calibri" w:hAnsi="Times New Roman"/>
          <w:sz w:val="22"/>
          <w:szCs w:val="22"/>
        </w:rPr>
      </w:pPr>
      <w:r w:rsidRPr="005928CD">
        <w:rPr>
          <w:rFonts w:ascii="Times New Roman" w:eastAsia="Calibri" w:hAnsi="Times New Roman"/>
          <w:sz w:val="22"/>
          <w:szCs w:val="22"/>
        </w:rPr>
        <w:t>Title:</w:t>
      </w:r>
      <w:r w:rsidRPr="005928CD">
        <w:rPr>
          <w:rFonts w:ascii="Times New Roman" w:eastAsia="Calibri" w:hAnsi="Times New Roman"/>
          <w:spacing w:val="49"/>
          <w:sz w:val="22"/>
          <w:szCs w:val="22"/>
        </w:rPr>
        <w:t xml:space="preserve"> </w:t>
      </w:r>
      <w:r w:rsidRPr="005928CD">
        <w:rPr>
          <w:rFonts w:ascii="Times New Roman" w:eastAsia="Calibri" w:hAnsi="Times New Roman"/>
          <w:sz w:val="22"/>
          <w:szCs w:val="22"/>
          <w:u w:val="single"/>
        </w:rPr>
        <w:tab/>
      </w:r>
    </w:p>
    <w:p w14:paraId="3820F6A2" w14:textId="47E96FAB" w:rsidR="00830A59" w:rsidRDefault="00830A59" w:rsidP="00830A59">
      <w:r w:rsidRPr="005928CD">
        <w:rPr>
          <w:rFonts w:ascii="Times New Roman" w:eastAsia="Calibri" w:hAnsi="Times New Roman"/>
          <w:sz w:val="22"/>
          <w:szCs w:val="22"/>
        </w:rPr>
        <w:t>Addres</w:t>
      </w:r>
      <w:r>
        <w:rPr>
          <w:rFonts w:ascii="Times New Roman" w:eastAsia="Calibri" w:hAnsi="Times New Roman"/>
          <w:sz w:val="22"/>
          <w:szCs w:val="22"/>
        </w:rPr>
        <w:t>s: _____________________________________________________________________________</w:t>
      </w:r>
    </w:p>
    <w:sectPr w:rsidR="0083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5451"/>
    <w:multiLevelType w:val="hybridMultilevel"/>
    <w:tmpl w:val="C33A35B6"/>
    <w:lvl w:ilvl="0" w:tplc="F7E81276">
      <w:start w:val="1"/>
      <w:numFmt w:val="lowerLetter"/>
      <w:lvlText w:val="%1)"/>
      <w:lvlJc w:val="left"/>
      <w:pPr>
        <w:ind w:left="1062" w:hanging="369"/>
      </w:pPr>
      <w:rPr>
        <w:rFonts w:hint="default"/>
        <w:spacing w:val="-1"/>
        <w:w w:val="104"/>
        <w:lang w:val="en-US" w:eastAsia="en-US" w:bidi="ar-SA"/>
      </w:rPr>
    </w:lvl>
    <w:lvl w:ilvl="1" w:tplc="89389084">
      <w:start w:val="1"/>
      <w:numFmt w:val="lowerLetter"/>
      <w:lvlText w:val="(%2)"/>
      <w:lvlJc w:val="left"/>
      <w:pPr>
        <w:ind w:left="719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1"/>
        <w:spacing w:val="-1"/>
        <w:w w:val="108"/>
        <w:sz w:val="20"/>
        <w:szCs w:val="20"/>
        <w:lang w:val="en-US" w:eastAsia="en-US" w:bidi="ar-SA"/>
      </w:rPr>
    </w:lvl>
    <w:lvl w:ilvl="2" w:tplc="A7668A28">
      <w:numFmt w:val="bullet"/>
      <w:lvlText w:val="•"/>
      <w:lvlJc w:val="left"/>
      <w:pPr>
        <w:ind w:left="2057" w:hanging="727"/>
      </w:pPr>
      <w:rPr>
        <w:rFonts w:hint="default"/>
        <w:lang w:val="en-US" w:eastAsia="en-US" w:bidi="ar-SA"/>
      </w:rPr>
    </w:lvl>
    <w:lvl w:ilvl="3" w:tplc="8DEE504A">
      <w:numFmt w:val="bullet"/>
      <w:lvlText w:val="•"/>
      <w:lvlJc w:val="left"/>
      <w:pPr>
        <w:ind w:left="3055" w:hanging="727"/>
      </w:pPr>
      <w:rPr>
        <w:rFonts w:hint="default"/>
        <w:lang w:val="en-US" w:eastAsia="en-US" w:bidi="ar-SA"/>
      </w:rPr>
    </w:lvl>
    <w:lvl w:ilvl="4" w:tplc="BFB4D90E">
      <w:numFmt w:val="bullet"/>
      <w:lvlText w:val="•"/>
      <w:lvlJc w:val="left"/>
      <w:pPr>
        <w:ind w:left="4053" w:hanging="727"/>
      </w:pPr>
      <w:rPr>
        <w:rFonts w:hint="default"/>
        <w:lang w:val="en-US" w:eastAsia="en-US" w:bidi="ar-SA"/>
      </w:rPr>
    </w:lvl>
    <w:lvl w:ilvl="5" w:tplc="9ED28A7C">
      <w:numFmt w:val="bullet"/>
      <w:lvlText w:val="•"/>
      <w:lvlJc w:val="left"/>
      <w:pPr>
        <w:ind w:left="5051" w:hanging="727"/>
      </w:pPr>
      <w:rPr>
        <w:rFonts w:hint="default"/>
        <w:lang w:val="en-US" w:eastAsia="en-US" w:bidi="ar-SA"/>
      </w:rPr>
    </w:lvl>
    <w:lvl w:ilvl="6" w:tplc="3A7AEEA0">
      <w:numFmt w:val="bullet"/>
      <w:lvlText w:val="•"/>
      <w:lvlJc w:val="left"/>
      <w:pPr>
        <w:ind w:left="6048" w:hanging="727"/>
      </w:pPr>
      <w:rPr>
        <w:rFonts w:hint="default"/>
        <w:lang w:val="en-US" w:eastAsia="en-US" w:bidi="ar-SA"/>
      </w:rPr>
    </w:lvl>
    <w:lvl w:ilvl="7" w:tplc="29F2A016">
      <w:numFmt w:val="bullet"/>
      <w:lvlText w:val="•"/>
      <w:lvlJc w:val="left"/>
      <w:pPr>
        <w:ind w:left="7046" w:hanging="727"/>
      </w:pPr>
      <w:rPr>
        <w:rFonts w:hint="default"/>
        <w:lang w:val="en-US" w:eastAsia="en-US" w:bidi="ar-SA"/>
      </w:rPr>
    </w:lvl>
    <w:lvl w:ilvl="8" w:tplc="DB16855E">
      <w:numFmt w:val="bullet"/>
      <w:lvlText w:val="•"/>
      <w:lvlJc w:val="left"/>
      <w:pPr>
        <w:ind w:left="8044" w:hanging="727"/>
      </w:pPr>
      <w:rPr>
        <w:rFonts w:hint="default"/>
        <w:lang w:val="en-US" w:eastAsia="en-US" w:bidi="ar-SA"/>
      </w:rPr>
    </w:lvl>
  </w:abstractNum>
  <w:abstractNum w:abstractNumId="1" w15:restartNumberingAfterBreak="0">
    <w:nsid w:val="64380098"/>
    <w:multiLevelType w:val="hybridMultilevel"/>
    <w:tmpl w:val="0BB0E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8893879">
    <w:abstractNumId w:val="0"/>
  </w:num>
  <w:num w:numId="2" w16cid:durableId="182230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59"/>
    <w:rsid w:val="00396F5B"/>
    <w:rsid w:val="00830A59"/>
    <w:rsid w:val="009D6D1C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76AF"/>
  <w15:chartTrackingRefBased/>
  <w15:docId w15:val="{D5092AB0-B8AF-409A-9FA7-A9711AB4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59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A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830A59"/>
  </w:style>
  <w:style w:type="character" w:customStyle="1" w:styleId="BodyTextChar">
    <w:name w:val="Body Text Char"/>
    <w:basedOn w:val="DefaultParagraphFont"/>
    <w:link w:val="BodyText"/>
    <w:uiPriority w:val="1"/>
    <w:rsid w:val="00830A59"/>
    <w:rPr>
      <w:rFonts w:eastAsiaTheme="minorEastAsia" w:cs="Times New Roman"/>
      <w:kern w:val="0"/>
      <w14:ligatures w14:val="none"/>
    </w:rPr>
  </w:style>
  <w:style w:type="paragraph" w:customStyle="1" w:styleId="Style1">
    <w:name w:val="Style1"/>
    <w:basedOn w:val="Heading1"/>
    <w:link w:val="Style1Char"/>
    <w:qFormat/>
    <w:rsid w:val="00830A59"/>
    <w:pPr>
      <w:keepLines w:val="0"/>
      <w:spacing w:before="240" w:after="60"/>
      <w:jc w:val="center"/>
    </w:pPr>
    <w:rPr>
      <w:rFonts w:ascii="Times New Roman" w:eastAsia="STXingkai" w:hAnsi="Times New Roman" w:cs="Times New Roman"/>
      <w:b/>
      <w:bCs/>
      <w:kern w:val="32"/>
      <w:u w:val="single"/>
    </w:rPr>
  </w:style>
  <w:style w:type="character" w:customStyle="1" w:styleId="Style1Char">
    <w:name w:val="Style1 Char"/>
    <w:basedOn w:val="Heading1Char"/>
    <w:link w:val="Style1"/>
    <w:rsid w:val="00830A59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830A59"/>
    <w:pPr>
      <w:keepNext/>
      <w:keepLines/>
      <w:numPr>
        <w:ilvl w:val="0"/>
      </w:numPr>
      <w:spacing w:before="40" w:after="60"/>
      <w:jc w:val="center"/>
      <w:outlineLvl w:val="1"/>
    </w:pPr>
    <w:rPr>
      <w:rFonts w:ascii="Times New Roman" w:hAnsi="Times New Roman" w:cs="Times New Roman"/>
      <w:b/>
      <w:bCs/>
      <w:spacing w:val="-2"/>
    </w:rPr>
  </w:style>
  <w:style w:type="character" w:customStyle="1" w:styleId="Style3Char">
    <w:name w:val="Style3 Char"/>
    <w:basedOn w:val="SubtitleChar"/>
    <w:link w:val="Style3"/>
    <w:rsid w:val="00830A59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2</cp:revision>
  <dcterms:created xsi:type="dcterms:W3CDTF">2026-01-27T18:54:00Z</dcterms:created>
  <dcterms:modified xsi:type="dcterms:W3CDTF">2026-01-29T19:53:00Z</dcterms:modified>
</cp:coreProperties>
</file>