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21F43" w14:textId="77777777" w:rsidR="00886777" w:rsidRDefault="00736361">
      <w:pPr>
        <w:spacing w:before="67" w:line="460" w:lineRule="exact"/>
        <w:ind w:left="1620"/>
        <w:rPr>
          <w:b/>
          <w:sz w:val="40"/>
        </w:rPr>
      </w:pPr>
      <w:r>
        <w:rPr>
          <w:b/>
          <w:noProof/>
          <w:sz w:val="40"/>
        </w:rPr>
        <w:drawing>
          <wp:anchor distT="0" distB="0" distL="0" distR="0" simplePos="0" relativeHeight="15731200" behindDoc="0" locked="0" layoutInCell="1" allowOverlap="1" wp14:anchorId="5D521F69" wp14:editId="5D521F6A">
            <wp:simplePos x="0" y="0"/>
            <wp:positionH relativeFrom="page">
              <wp:posOffset>457200</wp:posOffset>
            </wp:positionH>
            <wp:positionV relativeFrom="paragraph">
              <wp:posOffset>50800</wp:posOffset>
            </wp:positionV>
            <wp:extent cx="694689" cy="69468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689" cy="6946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mallCaps/>
          <w:sz w:val="40"/>
        </w:rPr>
        <w:t>City</w:t>
      </w:r>
      <w:r>
        <w:rPr>
          <w:b/>
          <w:smallCaps/>
          <w:spacing w:val="-20"/>
          <w:sz w:val="40"/>
        </w:rPr>
        <w:t xml:space="preserve"> </w:t>
      </w:r>
      <w:r>
        <w:rPr>
          <w:b/>
          <w:smallCaps/>
          <w:sz w:val="40"/>
        </w:rPr>
        <w:t>of</w:t>
      </w:r>
      <w:r>
        <w:rPr>
          <w:b/>
          <w:smallCaps/>
          <w:spacing w:val="-21"/>
          <w:sz w:val="40"/>
        </w:rPr>
        <w:t xml:space="preserve"> </w:t>
      </w:r>
      <w:r>
        <w:rPr>
          <w:b/>
          <w:smallCaps/>
          <w:spacing w:val="-2"/>
          <w:sz w:val="40"/>
        </w:rPr>
        <w:t>Naperville</w:t>
      </w:r>
    </w:p>
    <w:p w14:paraId="5D521F44" w14:textId="77777777" w:rsidR="00886777" w:rsidRDefault="00736361">
      <w:pPr>
        <w:pStyle w:val="Title"/>
      </w:pPr>
      <w:r>
        <w:rPr>
          <w:smallCaps/>
          <w:spacing w:val="-2"/>
        </w:rPr>
        <w:t>Responsible</w:t>
      </w:r>
      <w:r>
        <w:rPr>
          <w:smallCaps/>
          <w:spacing w:val="-11"/>
        </w:rPr>
        <w:t xml:space="preserve"> </w:t>
      </w:r>
      <w:r>
        <w:rPr>
          <w:smallCaps/>
          <w:spacing w:val="-2"/>
        </w:rPr>
        <w:t>Bidder</w:t>
      </w:r>
      <w:r>
        <w:rPr>
          <w:smallCaps/>
          <w:spacing w:val="-5"/>
        </w:rPr>
        <w:t xml:space="preserve"> </w:t>
      </w:r>
      <w:r>
        <w:rPr>
          <w:smallCaps/>
          <w:spacing w:val="-2"/>
        </w:rPr>
        <w:t>Affidavit</w:t>
      </w:r>
    </w:p>
    <w:p w14:paraId="5D521F45" w14:textId="77777777" w:rsidR="00886777" w:rsidRDefault="00736361">
      <w:pPr>
        <w:pStyle w:val="BodyText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D521F6B" wp14:editId="5D521F6C">
                <wp:simplePos x="0" y="0"/>
                <wp:positionH relativeFrom="page">
                  <wp:posOffset>457200</wp:posOffset>
                </wp:positionH>
                <wp:positionV relativeFrom="paragraph">
                  <wp:posOffset>166218</wp:posOffset>
                </wp:positionV>
                <wp:extent cx="683895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389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8950">
                              <a:moveTo>
                                <a:pt x="0" y="0"/>
                              </a:moveTo>
                              <a:lnTo>
                                <a:pt x="683895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446FC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DC6284" id="Graphic 2" o:spid="_x0000_s1026" style="position:absolute;margin-left:36pt;margin-top:13.1pt;width:538.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38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" path="m,l6838950,e" filled="f" strokecolor="#446fc4" strokeweight=".5pt">
                <v:path arrowok="t"/>
                <w10:wrap type="topAndBottom" anchorx="page"/>
              </v:shape>
            </w:pict>
          </mc:Fallback>
        </mc:AlternateContent>
      </w:r>
    </w:p>
    <w:p w14:paraId="5D521F46" w14:textId="77777777" w:rsidR="00886777" w:rsidRDefault="00886777">
      <w:pPr>
        <w:pStyle w:val="BodyText"/>
        <w:spacing w:before="3"/>
        <w:rPr>
          <w:b/>
        </w:rPr>
      </w:pPr>
    </w:p>
    <w:tbl>
      <w:tblPr>
        <w:tblW w:w="0" w:type="auto"/>
        <w:tblInd w:w="3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46"/>
        <w:gridCol w:w="5844"/>
      </w:tblGrid>
      <w:tr w:rsidR="00886777" w14:paraId="5D521F49" w14:textId="77777777">
        <w:trPr>
          <w:trHeight w:val="508"/>
        </w:trPr>
        <w:tc>
          <w:tcPr>
            <w:tcW w:w="4946" w:type="dxa"/>
          </w:tcPr>
          <w:p w14:paraId="5D521F47" w14:textId="77777777" w:rsidR="00886777" w:rsidRDefault="00736361">
            <w:pPr>
              <w:pStyle w:val="TableParagraph"/>
              <w:spacing w:before="4"/>
              <w:rPr>
                <w:b/>
              </w:rPr>
            </w:pPr>
            <w:r>
              <w:rPr>
                <w:b/>
              </w:rPr>
              <w:t>Vendor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  <w:spacing w:val="-2"/>
              </w:rPr>
              <w:t>name:</w:t>
            </w:r>
          </w:p>
        </w:tc>
        <w:tc>
          <w:tcPr>
            <w:tcW w:w="5844" w:type="dxa"/>
          </w:tcPr>
          <w:p w14:paraId="5D521F48" w14:textId="77777777" w:rsidR="00886777" w:rsidRDefault="00736361">
            <w:pPr>
              <w:pStyle w:val="TableParagraph"/>
              <w:spacing w:before="4"/>
              <w:ind w:left="115"/>
              <w:rPr>
                <w:b/>
              </w:rPr>
            </w:pPr>
            <w:r>
              <w:rPr>
                <w:b/>
                <w:spacing w:val="-2"/>
              </w:rPr>
              <w:t>Federal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Employer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Tax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Identification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number:</w:t>
            </w:r>
          </w:p>
        </w:tc>
      </w:tr>
      <w:tr w:rsidR="00886777" w14:paraId="5D521F4B" w14:textId="77777777">
        <w:trPr>
          <w:trHeight w:val="453"/>
        </w:trPr>
        <w:tc>
          <w:tcPr>
            <w:tcW w:w="10790" w:type="dxa"/>
            <w:gridSpan w:val="2"/>
          </w:tcPr>
          <w:p w14:paraId="5D521F4A" w14:textId="77777777" w:rsidR="00886777" w:rsidRDefault="00736361">
            <w:pPr>
              <w:pStyle w:val="TableParagraph"/>
              <w:spacing w:before="4"/>
              <w:rPr>
                <w:b/>
              </w:rPr>
            </w:pPr>
            <w:r>
              <w:rPr>
                <w:b/>
                <w:spacing w:val="-2"/>
              </w:rPr>
              <w:t>Address:</w:t>
            </w:r>
          </w:p>
        </w:tc>
      </w:tr>
      <w:tr w:rsidR="00886777" w14:paraId="5D521F4E" w14:textId="77777777">
        <w:trPr>
          <w:trHeight w:val="453"/>
        </w:trPr>
        <w:tc>
          <w:tcPr>
            <w:tcW w:w="4946" w:type="dxa"/>
          </w:tcPr>
          <w:p w14:paraId="5D521F4C" w14:textId="77777777" w:rsidR="00886777" w:rsidRDefault="00736361">
            <w:pPr>
              <w:pStyle w:val="TableParagraph"/>
              <w:spacing w:before="2"/>
              <w:rPr>
                <w:b/>
              </w:rPr>
            </w:pPr>
            <w:r>
              <w:rPr>
                <w:b/>
              </w:rPr>
              <w:t>Contact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  <w:spacing w:val="-2"/>
              </w:rPr>
              <w:t>name:</w:t>
            </w:r>
          </w:p>
        </w:tc>
        <w:tc>
          <w:tcPr>
            <w:tcW w:w="5844" w:type="dxa"/>
          </w:tcPr>
          <w:p w14:paraId="5D521F4D" w14:textId="77777777" w:rsidR="00886777" w:rsidRDefault="00736361">
            <w:pPr>
              <w:pStyle w:val="TableParagraph"/>
              <w:spacing w:before="2"/>
              <w:ind w:left="115"/>
              <w:rPr>
                <w:b/>
              </w:rPr>
            </w:pPr>
            <w:r>
              <w:rPr>
                <w:b/>
              </w:rPr>
              <w:t>Contact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phone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  <w:spacing w:val="-2"/>
              </w:rPr>
              <w:t>number:</w:t>
            </w:r>
          </w:p>
        </w:tc>
      </w:tr>
    </w:tbl>
    <w:p w14:paraId="5D521F4F" w14:textId="1DB9EDD9" w:rsidR="00886777" w:rsidRDefault="00C90C4E">
      <w:pPr>
        <w:pStyle w:val="ListParagraph"/>
        <w:numPr>
          <w:ilvl w:val="0"/>
          <w:numId w:val="1"/>
        </w:numPr>
        <w:tabs>
          <w:tab w:val="left" w:pos="1053"/>
        </w:tabs>
        <w:spacing w:before="77"/>
        <w:ind w:right="377"/>
        <w:rPr>
          <w:sz w:val="20"/>
        </w:rPr>
      </w:pPr>
      <w:r>
        <w:rPr>
          <w:sz w:val="20"/>
        </w:rPr>
        <w:t>That the bidder agrees to and shall comply with the Equal Opportunity Employer provisions of Section 2000e of Chapter 21, Title 42 of the United States Code and has</w:t>
      </w:r>
      <w:r w:rsidR="00736361">
        <w:rPr>
          <w:sz w:val="20"/>
        </w:rPr>
        <w:t xml:space="preserve"> and shall comply with </w:t>
      </w:r>
      <w:r w:rsidR="00736361">
        <w:rPr>
          <w:spacing w:val="-2"/>
          <w:sz w:val="20"/>
        </w:rPr>
        <w:t>Section</w:t>
      </w:r>
      <w:r w:rsidR="00736361">
        <w:rPr>
          <w:spacing w:val="-5"/>
          <w:sz w:val="20"/>
        </w:rPr>
        <w:t xml:space="preserve"> </w:t>
      </w:r>
      <w:r w:rsidR="00736361">
        <w:rPr>
          <w:spacing w:val="-2"/>
          <w:sz w:val="20"/>
        </w:rPr>
        <w:t>1-9B</w:t>
      </w:r>
      <w:r w:rsidR="00736361">
        <w:rPr>
          <w:spacing w:val="-5"/>
          <w:sz w:val="20"/>
        </w:rPr>
        <w:t xml:space="preserve"> </w:t>
      </w:r>
      <w:r w:rsidR="00736361">
        <w:rPr>
          <w:spacing w:val="-2"/>
          <w:sz w:val="20"/>
        </w:rPr>
        <w:t>of</w:t>
      </w:r>
      <w:r w:rsidR="00736361">
        <w:rPr>
          <w:spacing w:val="-7"/>
          <w:sz w:val="20"/>
        </w:rPr>
        <w:t xml:space="preserve"> </w:t>
      </w:r>
      <w:r w:rsidR="00736361">
        <w:rPr>
          <w:spacing w:val="-2"/>
          <w:sz w:val="20"/>
        </w:rPr>
        <w:t>the</w:t>
      </w:r>
      <w:r w:rsidR="00736361">
        <w:rPr>
          <w:spacing w:val="-5"/>
          <w:sz w:val="20"/>
        </w:rPr>
        <w:t xml:space="preserve"> </w:t>
      </w:r>
      <w:r w:rsidR="00736361">
        <w:rPr>
          <w:spacing w:val="-2"/>
          <w:sz w:val="20"/>
        </w:rPr>
        <w:t>Naperville</w:t>
      </w:r>
      <w:r w:rsidR="00736361">
        <w:rPr>
          <w:spacing w:val="-7"/>
          <w:sz w:val="20"/>
        </w:rPr>
        <w:t xml:space="preserve"> </w:t>
      </w:r>
      <w:r w:rsidR="00736361">
        <w:rPr>
          <w:spacing w:val="-2"/>
          <w:sz w:val="20"/>
        </w:rPr>
        <w:t>Municipal</w:t>
      </w:r>
      <w:r w:rsidR="00736361">
        <w:rPr>
          <w:spacing w:val="-7"/>
          <w:sz w:val="20"/>
        </w:rPr>
        <w:t xml:space="preserve"> </w:t>
      </w:r>
      <w:r w:rsidR="00736361">
        <w:rPr>
          <w:spacing w:val="-2"/>
          <w:sz w:val="20"/>
        </w:rPr>
        <w:t>Code</w:t>
      </w:r>
      <w:r w:rsidR="00736361">
        <w:rPr>
          <w:spacing w:val="-5"/>
          <w:sz w:val="20"/>
        </w:rPr>
        <w:t xml:space="preserve"> </w:t>
      </w:r>
      <w:r w:rsidR="00736361">
        <w:rPr>
          <w:spacing w:val="-2"/>
          <w:sz w:val="20"/>
        </w:rPr>
        <w:t>of</w:t>
      </w:r>
      <w:r w:rsidR="00736361">
        <w:rPr>
          <w:spacing w:val="-7"/>
          <w:sz w:val="20"/>
        </w:rPr>
        <w:t xml:space="preserve"> </w:t>
      </w:r>
      <w:r w:rsidR="00736361">
        <w:rPr>
          <w:spacing w:val="-2"/>
          <w:sz w:val="20"/>
        </w:rPr>
        <w:t xml:space="preserve">Ordinances, </w:t>
      </w:r>
      <w:r w:rsidR="00736361">
        <w:rPr>
          <w:sz w:val="20"/>
        </w:rPr>
        <w:t>as amended to modify the definition of “Responsible Bidder or Offeror”.</w:t>
      </w:r>
    </w:p>
    <w:p w14:paraId="5D521F50" w14:textId="77777777" w:rsidR="00886777" w:rsidRDefault="00736361">
      <w:pPr>
        <w:pStyle w:val="ListParagraph"/>
        <w:numPr>
          <w:ilvl w:val="0"/>
          <w:numId w:val="1"/>
        </w:numPr>
        <w:tabs>
          <w:tab w:val="left" w:pos="1047"/>
        </w:tabs>
        <w:spacing w:line="236" w:lineRule="exact"/>
        <w:ind w:left="1047" w:hanging="354"/>
        <w:rPr>
          <w:sz w:val="20"/>
        </w:rPr>
      </w:pPr>
      <w:r>
        <w:rPr>
          <w:spacing w:val="-2"/>
          <w:sz w:val="20"/>
        </w:rPr>
        <w:t>That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bidder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has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Certificates of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Insurance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accordance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with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general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terms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conditions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invitation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for</w:t>
      </w:r>
      <w:r>
        <w:rPr>
          <w:spacing w:val="-4"/>
          <w:sz w:val="20"/>
        </w:rPr>
        <w:t xml:space="preserve"> bid.</w:t>
      </w:r>
    </w:p>
    <w:p w14:paraId="5D521F51" w14:textId="77777777" w:rsidR="00886777" w:rsidRDefault="00736361">
      <w:pPr>
        <w:pStyle w:val="ListParagraph"/>
        <w:numPr>
          <w:ilvl w:val="0"/>
          <w:numId w:val="1"/>
        </w:numPr>
        <w:tabs>
          <w:tab w:val="left" w:pos="1053"/>
        </w:tabs>
        <w:spacing w:before="7"/>
        <w:ind w:right="748"/>
        <w:jc w:val="left"/>
        <w:rPr>
          <w:sz w:val="20"/>
        </w:rPr>
      </w:pPr>
      <w:r>
        <w:rPr>
          <w:sz w:val="20"/>
        </w:rPr>
        <w:t>That</w:t>
      </w:r>
      <w:r>
        <w:rPr>
          <w:spacing w:val="-9"/>
          <w:sz w:val="20"/>
        </w:rPr>
        <w:t xml:space="preserve"> </w:t>
      </w:r>
      <w:r>
        <w:rPr>
          <w:sz w:val="20"/>
        </w:rPr>
        <w:t>bidder</w:t>
      </w:r>
      <w:r>
        <w:rPr>
          <w:spacing w:val="-5"/>
          <w:sz w:val="20"/>
        </w:rPr>
        <w:t xml:space="preserve"> </w:t>
      </w:r>
      <w:r>
        <w:rPr>
          <w:sz w:val="20"/>
        </w:rPr>
        <w:t>hereby</w:t>
      </w:r>
      <w:r>
        <w:rPr>
          <w:spacing w:val="-7"/>
          <w:sz w:val="20"/>
        </w:rPr>
        <w:t xml:space="preserve"> </w:t>
      </w:r>
      <w:r>
        <w:rPr>
          <w:sz w:val="20"/>
        </w:rPr>
        <w:t>certifies</w:t>
      </w:r>
      <w:r>
        <w:rPr>
          <w:spacing w:val="-3"/>
          <w:sz w:val="20"/>
        </w:rPr>
        <w:t xml:space="preserve"> </w:t>
      </w:r>
      <w:r>
        <w:rPr>
          <w:sz w:val="20"/>
        </w:rPr>
        <w:t>that</w:t>
      </w:r>
      <w:r>
        <w:rPr>
          <w:spacing w:val="-6"/>
          <w:sz w:val="20"/>
        </w:rPr>
        <w:t xml:space="preserve"> </w:t>
      </w:r>
      <w:r>
        <w:rPr>
          <w:sz w:val="20"/>
        </w:rPr>
        <w:t>it</w:t>
      </w:r>
      <w:r>
        <w:rPr>
          <w:spacing w:val="-9"/>
          <w:sz w:val="20"/>
        </w:rPr>
        <w:t xml:space="preserve"> </w:t>
      </w:r>
      <w:r>
        <w:rPr>
          <w:sz w:val="20"/>
        </w:rPr>
        <w:t>shall</w:t>
      </w:r>
      <w:r>
        <w:rPr>
          <w:spacing w:val="-13"/>
          <w:sz w:val="20"/>
        </w:rPr>
        <w:t xml:space="preserve"> </w:t>
      </w:r>
      <w:r>
        <w:rPr>
          <w:sz w:val="20"/>
        </w:rPr>
        <w:t>comply</w:t>
      </w:r>
      <w:r>
        <w:rPr>
          <w:spacing w:val="-7"/>
          <w:sz w:val="20"/>
        </w:rPr>
        <w:t xml:space="preserve"> </w:t>
      </w:r>
      <w:r>
        <w:rPr>
          <w:sz w:val="20"/>
        </w:rPr>
        <w:t>with</w:t>
      </w:r>
      <w:r>
        <w:rPr>
          <w:spacing w:val="-12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provisions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z w:val="20"/>
        </w:rPr>
        <w:t>Illinois</w:t>
      </w:r>
      <w:r>
        <w:rPr>
          <w:spacing w:val="-5"/>
          <w:sz w:val="20"/>
        </w:rPr>
        <w:t xml:space="preserve"> </w:t>
      </w:r>
      <w:r>
        <w:rPr>
          <w:sz w:val="20"/>
        </w:rPr>
        <w:t>Prevailing</w:t>
      </w:r>
      <w:r>
        <w:rPr>
          <w:spacing w:val="-9"/>
          <w:sz w:val="20"/>
        </w:rPr>
        <w:t xml:space="preserve"> </w:t>
      </w:r>
      <w:r>
        <w:rPr>
          <w:sz w:val="20"/>
        </w:rPr>
        <w:t>Wage</w:t>
      </w:r>
      <w:r>
        <w:rPr>
          <w:spacing w:val="-7"/>
          <w:sz w:val="20"/>
        </w:rPr>
        <w:t xml:space="preserve"> </w:t>
      </w:r>
      <w:r>
        <w:rPr>
          <w:sz w:val="20"/>
        </w:rPr>
        <w:t>Act</w:t>
      </w:r>
      <w:r>
        <w:rPr>
          <w:spacing w:val="-9"/>
          <w:sz w:val="20"/>
        </w:rPr>
        <w:t xml:space="preserve"> </w:t>
      </w:r>
      <w:r>
        <w:rPr>
          <w:sz w:val="20"/>
        </w:rPr>
        <w:t>(820</w:t>
      </w:r>
      <w:r>
        <w:rPr>
          <w:spacing w:val="-11"/>
          <w:sz w:val="20"/>
        </w:rPr>
        <w:t xml:space="preserve"> </w:t>
      </w:r>
      <w:r>
        <w:rPr>
          <w:sz w:val="20"/>
        </w:rPr>
        <w:t xml:space="preserve">ILCS 130/0.01 </w:t>
      </w:r>
      <w:r>
        <w:rPr>
          <w:i/>
          <w:sz w:val="20"/>
        </w:rPr>
        <w:t>et seq</w:t>
      </w:r>
      <w:r>
        <w:rPr>
          <w:sz w:val="20"/>
        </w:rPr>
        <w:t>., as amended). All contractors and subcontractors are required to turn in certified payrolls as specified in Illinois Public Act 94-0515 and follow all provisions of the Employee Classification Act, 820 ILCS 185/1 et seq.</w:t>
      </w:r>
    </w:p>
    <w:p w14:paraId="5D521F52" w14:textId="77777777" w:rsidR="00886777" w:rsidRDefault="00736361">
      <w:pPr>
        <w:spacing w:before="118"/>
        <w:ind w:left="360"/>
        <w:rPr>
          <w:b/>
          <w:sz w:val="18"/>
        </w:rPr>
      </w:pPr>
      <w:r>
        <w:rPr>
          <w:b/>
          <w:sz w:val="18"/>
          <w:u w:val="single"/>
        </w:rPr>
        <w:t>THE</w:t>
      </w:r>
      <w:r>
        <w:rPr>
          <w:b/>
          <w:spacing w:val="-13"/>
          <w:sz w:val="18"/>
          <w:u w:val="single"/>
        </w:rPr>
        <w:t xml:space="preserve"> </w:t>
      </w:r>
      <w:r>
        <w:rPr>
          <w:b/>
          <w:sz w:val="18"/>
          <w:u w:val="single"/>
        </w:rPr>
        <w:t>BIDDER</w:t>
      </w:r>
      <w:r>
        <w:rPr>
          <w:b/>
          <w:spacing w:val="-12"/>
          <w:sz w:val="18"/>
          <w:u w:val="single"/>
        </w:rPr>
        <w:t xml:space="preserve"> </w:t>
      </w:r>
      <w:r>
        <w:rPr>
          <w:b/>
          <w:sz w:val="18"/>
          <w:u w:val="single"/>
        </w:rPr>
        <w:t>HEREBY</w:t>
      </w:r>
      <w:r>
        <w:rPr>
          <w:b/>
          <w:spacing w:val="-12"/>
          <w:sz w:val="18"/>
          <w:u w:val="single"/>
        </w:rPr>
        <w:t xml:space="preserve"> </w:t>
      </w:r>
      <w:r>
        <w:rPr>
          <w:b/>
          <w:sz w:val="18"/>
          <w:u w:val="single"/>
        </w:rPr>
        <w:t>CERTIFIES: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>[check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all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that</w:t>
      </w:r>
      <w:r>
        <w:rPr>
          <w:b/>
          <w:spacing w:val="-9"/>
          <w:sz w:val="18"/>
        </w:rPr>
        <w:t xml:space="preserve"> </w:t>
      </w:r>
      <w:r>
        <w:rPr>
          <w:b/>
          <w:spacing w:val="-2"/>
          <w:sz w:val="18"/>
        </w:rPr>
        <w:t>apply]</w:t>
      </w:r>
    </w:p>
    <w:p w14:paraId="5D521F53" w14:textId="77777777" w:rsidR="00886777" w:rsidRDefault="00736361">
      <w:pPr>
        <w:pStyle w:val="BodyText"/>
        <w:tabs>
          <w:tab w:val="left" w:pos="859"/>
        </w:tabs>
        <w:spacing w:before="225"/>
        <w:ind w:left="420"/>
        <w:rPr>
          <w:b/>
        </w:rPr>
      </w:pPr>
      <w:r>
        <w:rPr>
          <w:u w:val="single"/>
        </w:rPr>
        <w:tab/>
      </w:r>
      <w:r>
        <w:rPr>
          <w:spacing w:val="-9"/>
        </w:rPr>
        <w:t xml:space="preserve"> </w:t>
      </w:r>
      <w:r>
        <w:rPr>
          <w:spacing w:val="-2"/>
        </w:rPr>
        <w:t>bidder</w:t>
      </w:r>
      <w:r>
        <w:rPr>
          <w:spacing w:val="-5"/>
        </w:rPr>
        <w:t xml:space="preserve"> </w:t>
      </w:r>
      <w:r>
        <w:rPr>
          <w:spacing w:val="-2"/>
        </w:rPr>
        <w:t>has</w:t>
      </w:r>
      <w:r>
        <w:rPr>
          <w:spacing w:val="-5"/>
        </w:rPr>
        <w:t xml:space="preserve"> </w:t>
      </w:r>
      <w:r>
        <w:rPr>
          <w:spacing w:val="-2"/>
        </w:rPr>
        <w:t>not</w:t>
      </w:r>
      <w:r>
        <w:rPr>
          <w:spacing w:val="-8"/>
        </w:rPr>
        <w:t xml:space="preserve"> </w:t>
      </w:r>
      <w:r>
        <w:rPr>
          <w:spacing w:val="-2"/>
        </w:rPr>
        <w:t>received</w:t>
      </w:r>
      <w:r>
        <w:rPr>
          <w:spacing w:val="-7"/>
        </w:rPr>
        <w:t xml:space="preserve"> </w:t>
      </w:r>
      <w:r>
        <w:rPr>
          <w:spacing w:val="-2"/>
        </w:rPr>
        <w:t>any</w:t>
      </w:r>
      <w:r>
        <w:rPr>
          <w:spacing w:val="-4"/>
        </w:rPr>
        <w:t xml:space="preserve"> </w:t>
      </w:r>
      <w:r>
        <w:rPr>
          <w:spacing w:val="-2"/>
        </w:rPr>
        <w:t>notices</w:t>
      </w:r>
      <w:r>
        <w:rPr>
          <w:spacing w:val="-4"/>
        </w:rPr>
        <w:t xml:space="preserve"> </w:t>
      </w:r>
      <w:r>
        <w:rPr>
          <w:spacing w:val="-2"/>
        </w:rPr>
        <w:t>of</w:t>
      </w:r>
      <w:r>
        <w:rPr>
          <w:spacing w:val="-7"/>
        </w:rPr>
        <w:t xml:space="preserve"> </w:t>
      </w:r>
      <w:r>
        <w:rPr>
          <w:spacing w:val="-2"/>
        </w:rPr>
        <w:t>violations of</w:t>
      </w:r>
      <w:r>
        <w:rPr>
          <w:spacing w:val="-6"/>
        </w:rPr>
        <w:t xml:space="preserve"> </w:t>
      </w:r>
      <w:r>
        <w:rPr>
          <w:spacing w:val="-2"/>
        </w:rPr>
        <w:t>the</w:t>
      </w:r>
      <w:r>
        <w:rPr>
          <w:spacing w:val="-9"/>
        </w:rPr>
        <w:t xml:space="preserve"> </w:t>
      </w:r>
      <w:r>
        <w:rPr>
          <w:spacing w:val="-2"/>
        </w:rPr>
        <w:t>Illinois</w:t>
      </w:r>
      <w:r>
        <w:rPr>
          <w:spacing w:val="-4"/>
        </w:rPr>
        <w:t xml:space="preserve"> </w:t>
      </w:r>
      <w:r>
        <w:rPr>
          <w:spacing w:val="-2"/>
        </w:rPr>
        <w:t>Prevailing</w:t>
      </w:r>
      <w:r>
        <w:rPr>
          <w:spacing w:val="-3"/>
        </w:rPr>
        <w:t xml:space="preserve"> </w:t>
      </w:r>
      <w:r>
        <w:rPr>
          <w:spacing w:val="-2"/>
        </w:rPr>
        <w:t>Wage</w:t>
      </w:r>
      <w:r>
        <w:rPr>
          <w:spacing w:val="-3"/>
        </w:rPr>
        <w:t xml:space="preserve"> </w:t>
      </w:r>
      <w:r>
        <w:rPr>
          <w:spacing w:val="-2"/>
        </w:rPr>
        <w:t>Act</w:t>
      </w:r>
      <w:r>
        <w:rPr>
          <w:spacing w:val="-9"/>
        </w:rPr>
        <w:t xml:space="preserve"> </w:t>
      </w:r>
      <w:r>
        <w:rPr>
          <w:spacing w:val="-2"/>
        </w:rPr>
        <w:t>(820</w:t>
      </w:r>
      <w:r>
        <w:rPr>
          <w:spacing w:val="-6"/>
        </w:rPr>
        <w:t xml:space="preserve"> </w:t>
      </w:r>
      <w:r>
        <w:rPr>
          <w:spacing w:val="-2"/>
        </w:rPr>
        <w:t>ILCS</w:t>
      </w:r>
      <w:r>
        <w:rPr>
          <w:spacing w:val="-5"/>
        </w:rPr>
        <w:t xml:space="preserve"> </w:t>
      </w:r>
      <w:r>
        <w:rPr>
          <w:spacing w:val="-2"/>
        </w:rPr>
        <w:t>130/0.01</w:t>
      </w:r>
      <w:r>
        <w:rPr>
          <w:spacing w:val="-6"/>
        </w:rPr>
        <w:t xml:space="preserve"> </w:t>
      </w:r>
      <w:r>
        <w:rPr>
          <w:i/>
          <w:spacing w:val="-2"/>
        </w:rPr>
        <w:t>et</w:t>
      </w:r>
      <w:r>
        <w:rPr>
          <w:i/>
          <w:spacing w:val="-9"/>
        </w:rPr>
        <w:t xml:space="preserve"> </w:t>
      </w:r>
      <w:r>
        <w:rPr>
          <w:i/>
          <w:spacing w:val="-2"/>
        </w:rPr>
        <w:t>seq.)</w:t>
      </w:r>
      <w:r>
        <w:rPr>
          <w:spacing w:val="-2"/>
        </w:rPr>
        <w:t>;</w:t>
      </w:r>
      <w:r>
        <w:rPr>
          <w:spacing w:val="-6"/>
        </w:rPr>
        <w:t xml:space="preserve"> </w:t>
      </w:r>
      <w:r>
        <w:rPr>
          <w:b/>
          <w:spacing w:val="-2"/>
        </w:rPr>
        <w:t>or</w:t>
      </w:r>
    </w:p>
    <w:p w14:paraId="5D521F54" w14:textId="77777777" w:rsidR="00886777" w:rsidRDefault="00736361">
      <w:pPr>
        <w:pStyle w:val="BodyText"/>
        <w:tabs>
          <w:tab w:val="left" w:pos="859"/>
        </w:tabs>
        <w:spacing w:before="121"/>
        <w:ind w:left="415"/>
        <w:rPr>
          <w:b/>
        </w:rPr>
      </w:pPr>
      <w:r>
        <w:rPr>
          <w:u w:val="single"/>
        </w:rPr>
        <w:tab/>
      </w:r>
      <w:r>
        <w:rPr>
          <w:spacing w:val="9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event</w:t>
      </w:r>
      <w:r>
        <w:rPr>
          <w:spacing w:val="-9"/>
        </w:rPr>
        <w:t xml:space="preserve"> </w:t>
      </w:r>
      <w:r>
        <w:t>bidder</w:t>
      </w:r>
      <w:r>
        <w:rPr>
          <w:spacing w:val="-8"/>
        </w:rPr>
        <w:t xml:space="preserve"> </w:t>
      </w:r>
      <w:r>
        <w:t>has</w:t>
      </w:r>
      <w:r>
        <w:rPr>
          <w:spacing w:val="-8"/>
        </w:rPr>
        <w:t xml:space="preserve"> </w:t>
      </w:r>
      <w:r>
        <w:t>received</w:t>
      </w:r>
      <w:r>
        <w:rPr>
          <w:spacing w:val="-8"/>
        </w:rPr>
        <w:t xml:space="preserve"> </w:t>
      </w:r>
      <w:r>
        <w:t>any</w:t>
      </w:r>
      <w:r>
        <w:rPr>
          <w:spacing w:val="-8"/>
        </w:rPr>
        <w:t xml:space="preserve"> </w:t>
      </w:r>
      <w:r>
        <w:t>such</w:t>
      </w:r>
      <w:r>
        <w:rPr>
          <w:spacing w:val="-9"/>
        </w:rPr>
        <w:t xml:space="preserve"> </w:t>
      </w:r>
      <w:r>
        <w:t>notice,</w:t>
      </w:r>
      <w:r>
        <w:rPr>
          <w:spacing w:val="-9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copy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any</w:t>
      </w:r>
      <w:r>
        <w:rPr>
          <w:spacing w:val="-8"/>
        </w:rPr>
        <w:t xml:space="preserve"> </w:t>
      </w:r>
      <w:r>
        <w:t>such</w:t>
      </w:r>
      <w:r>
        <w:rPr>
          <w:spacing w:val="-8"/>
        </w:rPr>
        <w:t xml:space="preserve"> </w:t>
      </w:r>
      <w:r>
        <w:t>notice</w:t>
      </w:r>
      <w:r>
        <w:rPr>
          <w:spacing w:val="-11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attached</w:t>
      </w:r>
      <w:r>
        <w:rPr>
          <w:spacing w:val="-11"/>
        </w:rPr>
        <w:t xml:space="preserve"> </w:t>
      </w:r>
      <w:r>
        <w:t>hereto;</w:t>
      </w:r>
      <w:r>
        <w:rPr>
          <w:spacing w:val="-9"/>
        </w:rPr>
        <w:t xml:space="preserve"> </w:t>
      </w:r>
      <w:r>
        <w:rPr>
          <w:b/>
        </w:rPr>
        <w:t>or</w:t>
      </w:r>
    </w:p>
    <w:p w14:paraId="5D521F55" w14:textId="77777777" w:rsidR="00886777" w:rsidRDefault="00736361">
      <w:pPr>
        <w:pStyle w:val="BodyText"/>
        <w:tabs>
          <w:tab w:val="left" w:pos="859"/>
        </w:tabs>
        <w:spacing w:before="120"/>
        <w:ind w:left="969" w:right="1265" w:hanging="557"/>
      </w:pPr>
      <w:r>
        <w:rPr>
          <w:u w:val="single"/>
        </w:rPr>
        <w:tab/>
      </w:r>
      <w:r>
        <w:rPr>
          <w:spacing w:val="31"/>
        </w:rPr>
        <w:t xml:space="preserve"> </w:t>
      </w:r>
      <w:r>
        <w:t>if</w:t>
      </w:r>
      <w:r>
        <w:rPr>
          <w:spacing w:val="-11"/>
        </w:rPr>
        <w:t xml:space="preserve"> </w:t>
      </w:r>
      <w:r>
        <w:t>bidder</w:t>
      </w:r>
      <w:r>
        <w:rPr>
          <w:spacing w:val="-5"/>
        </w:rPr>
        <w:t xml:space="preserve"> </w:t>
      </w:r>
      <w:r>
        <w:t>has</w:t>
      </w:r>
      <w:r>
        <w:rPr>
          <w:spacing w:val="-8"/>
        </w:rPr>
        <w:t xml:space="preserve"> </w:t>
      </w:r>
      <w:r>
        <w:t>received</w:t>
      </w:r>
      <w:r>
        <w:rPr>
          <w:spacing w:val="-11"/>
        </w:rPr>
        <w:t xml:space="preserve"> </w:t>
      </w:r>
      <w:r>
        <w:t>such</w:t>
      </w:r>
      <w:r>
        <w:rPr>
          <w:spacing w:val="-6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notice,</w:t>
      </w:r>
      <w:r>
        <w:rPr>
          <w:spacing w:val="-9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documentation</w:t>
      </w:r>
      <w:r>
        <w:rPr>
          <w:spacing w:val="-9"/>
        </w:rPr>
        <w:t xml:space="preserve"> </w:t>
      </w:r>
      <w:r>
        <w:t>demonstrating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resolution</w:t>
      </w:r>
      <w:r>
        <w:rPr>
          <w:spacing w:val="-7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any</w:t>
      </w:r>
      <w:r>
        <w:rPr>
          <w:spacing w:val="-8"/>
        </w:rPr>
        <w:t xml:space="preserve"> </w:t>
      </w:r>
      <w:r>
        <w:t>such</w:t>
      </w:r>
      <w:r>
        <w:rPr>
          <w:spacing w:val="-9"/>
        </w:rPr>
        <w:t xml:space="preserve"> </w:t>
      </w:r>
      <w:r>
        <w:t>notice</w:t>
      </w:r>
      <w:r>
        <w:rPr>
          <w:spacing w:val="-4"/>
        </w:rPr>
        <w:t xml:space="preserve"> </w:t>
      </w:r>
      <w:r>
        <w:t>is attached hereto. (Attach additional pages to explain how the matter has been resolved.)</w:t>
      </w:r>
    </w:p>
    <w:p w14:paraId="5D521F56" w14:textId="77777777" w:rsidR="00886777" w:rsidRDefault="00886777">
      <w:pPr>
        <w:pStyle w:val="BodyText"/>
        <w:spacing w:before="121"/>
      </w:pPr>
    </w:p>
    <w:p w14:paraId="5D521F57" w14:textId="77777777" w:rsidR="00886777" w:rsidRDefault="00736361">
      <w:pPr>
        <w:ind w:left="360"/>
        <w:rPr>
          <w:b/>
          <w:sz w:val="18"/>
        </w:rPr>
      </w:pPr>
      <w:r>
        <w:rPr>
          <w:b/>
          <w:sz w:val="18"/>
          <w:u w:val="single"/>
        </w:rPr>
        <w:t>THE</w:t>
      </w:r>
      <w:r>
        <w:rPr>
          <w:b/>
          <w:spacing w:val="26"/>
          <w:sz w:val="18"/>
          <w:u w:val="single"/>
        </w:rPr>
        <w:t xml:space="preserve"> </w:t>
      </w:r>
      <w:r>
        <w:rPr>
          <w:b/>
          <w:sz w:val="18"/>
          <w:u w:val="single"/>
        </w:rPr>
        <w:t>BIDDER</w:t>
      </w:r>
      <w:r>
        <w:rPr>
          <w:b/>
          <w:spacing w:val="28"/>
          <w:sz w:val="18"/>
          <w:u w:val="single"/>
        </w:rPr>
        <w:t xml:space="preserve"> </w:t>
      </w:r>
      <w:r>
        <w:rPr>
          <w:b/>
          <w:sz w:val="18"/>
          <w:u w:val="single"/>
        </w:rPr>
        <w:t>SHALL</w:t>
      </w:r>
      <w:r>
        <w:rPr>
          <w:b/>
          <w:spacing w:val="28"/>
          <w:sz w:val="18"/>
          <w:u w:val="single"/>
        </w:rPr>
        <w:t xml:space="preserve"> </w:t>
      </w:r>
      <w:r>
        <w:rPr>
          <w:b/>
          <w:sz w:val="18"/>
          <w:u w:val="single"/>
        </w:rPr>
        <w:t>INITIAL</w:t>
      </w:r>
      <w:r>
        <w:rPr>
          <w:b/>
          <w:spacing w:val="31"/>
          <w:sz w:val="18"/>
          <w:u w:val="single"/>
        </w:rPr>
        <w:t xml:space="preserve"> </w:t>
      </w:r>
      <w:r>
        <w:rPr>
          <w:b/>
          <w:sz w:val="18"/>
          <w:u w:val="single"/>
        </w:rPr>
        <w:t>EACH</w:t>
      </w:r>
      <w:r>
        <w:rPr>
          <w:b/>
          <w:spacing w:val="28"/>
          <w:sz w:val="18"/>
          <w:u w:val="single"/>
        </w:rPr>
        <w:t xml:space="preserve"> </w:t>
      </w:r>
      <w:r>
        <w:rPr>
          <w:b/>
          <w:sz w:val="18"/>
          <w:u w:val="single"/>
        </w:rPr>
        <w:t>REQUIREMENT</w:t>
      </w:r>
      <w:r>
        <w:rPr>
          <w:b/>
          <w:spacing w:val="28"/>
          <w:sz w:val="18"/>
          <w:u w:val="single"/>
        </w:rPr>
        <w:t xml:space="preserve"> </w:t>
      </w:r>
      <w:r>
        <w:rPr>
          <w:b/>
          <w:sz w:val="18"/>
          <w:u w:val="single"/>
        </w:rPr>
        <w:t>BELOW,</w:t>
      </w:r>
      <w:r>
        <w:rPr>
          <w:b/>
          <w:spacing w:val="33"/>
          <w:sz w:val="18"/>
          <w:u w:val="single"/>
        </w:rPr>
        <w:t xml:space="preserve"> </w:t>
      </w:r>
      <w:r>
        <w:rPr>
          <w:b/>
          <w:sz w:val="18"/>
          <w:u w:val="single"/>
        </w:rPr>
        <w:t>ACKNOWLEDGING</w:t>
      </w:r>
      <w:r>
        <w:rPr>
          <w:b/>
          <w:spacing w:val="27"/>
          <w:sz w:val="18"/>
          <w:u w:val="single"/>
        </w:rPr>
        <w:t xml:space="preserve"> </w:t>
      </w:r>
      <w:r>
        <w:rPr>
          <w:b/>
          <w:sz w:val="18"/>
          <w:u w:val="single"/>
        </w:rPr>
        <w:t>THAT</w:t>
      </w:r>
      <w:r>
        <w:rPr>
          <w:b/>
          <w:spacing w:val="28"/>
          <w:sz w:val="18"/>
          <w:u w:val="single"/>
        </w:rPr>
        <w:t xml:space="preserve"> </w:t>
      </w:r>
      <w:r>
        <w:rPr>
          <w:b/>
          <w:sz w:val="18"/>
          <w:u w:val="single"/>
        </w:rPr>
        <w:t>THEY</w:t>
      </w:r>
      <w:r>
        <w:rPr>
          <w:b/>
          <w:spacing w:val="28"/>
          <w:sz w:val="18"/>
          <w:u w:val="single"/>
        </w:rPr>
        <w:t xml:space="preserve"> </w:t>
      </w:r>
      <w:r>
        <w:rPr>
          <w:b/>
          <w:sz w:val="18"/>
          <w:u w:val="single"/>
        </w:rPr>
        <w:t>ARE</w:t>
      </w:r>
      <w:r>
        <w:rPr>
          <w:b/>
          <w:spacing w:val="-5"/>
          <w:sz w:val="18"/>
          <w:u w:val="single"/>
        </w:rPr>
        <w:t xml:space="preserve"> </w:t>
      </w:r>
      <w:r>
        <w:rPr>
          <w:b/>
          <w:sz w:val="18"/>
          <w:u w:val="single"/>
        </w:rPr>
        <w:t>COMPLIANT</w:t>
      </w:r>
      <w:r>
        <w:rPr>
          <w:b/>
          <w:spacing w:val="-4"/>
          <w:sz w:val="18"/>
          <w:u w:val="single"/>
        </w:rPr>
        <w:t xml:space="preserve"> </w:t>
      </w:r>
      <w:r>
        <w:rPr>
          <w:b/>
          <w:sz w:val="18"/>
          <w:u w:val="single"/>
        </w:rPr>
        <w:t>WITH</w:t>
      </w:r>
      <w:r>
        <w:rPr>
          <w:b/>
          <w:spacing w:val="-5"/>
          <w:sz w:val="18"/>
          <w:u w:val="single"/>
        </w:rPr>
        <w:t xml:space="preserve"> </w:t>
      </w:r>
      <w:r>
        <w:rPr>
          <w:b/>
          <w:sz w:val="18"/>
          <w:u w:val="single"/>
        </w:rPr>
        <w:t>THE</w:t>
      </w:r>
      <w:r>
        <w:rPr>
          <w:b/>
          <w:sz w:val="18"/>
        </w:rPr>
        <w:t xml:space="preserve"> </w:t>
      </w:r>
      <w:r>
        <w:rPr>
          <w:b/>
          <w:sz w:val="18"/>
          <w:u w:val="single"/>
        </w:rPr>
        <w:t>RESPONSIBLE BIDDER AFFIDAVIT:</w:t>
      </w:r>
    </w:p>
    <w:p w14:paraId="5D521F58" w14:textId="77777777" w:rsidR="00886777" w:rsidRDefault="00736361">
      <w:pPr>
        <w:pStyle w:val="BodyText"/>
        <w:spacing w:before="107"/>
        <w:ind w:left="1075" w:right="1265" w:firstLine="52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5D521F6D" wp14:editId="08385AE0">
                <wp:simplePos x="0" y="0"/>
                <wp:positionH relativeFrom="page">
                  <wp:posOffset>494333</wp:posOffset>
                </wp:positionH>
                <wp:positionV relativeFrom="paragraph">
                  <wp:posOffset>263525</wp:posOffset>
                </wp:positionV>
                <wp:extent cx="399415" cy="952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941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9415" h="9525">
                              <a:moveTo>
                                <a:pt x="399275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399275" y="9144"/>
                              </a:lnTo>
                              <a:lnTo>
                                <a:pt x="3992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AFDCA8" id="Graphic 3" o:spid="_x0000_s1026" style="position:absolute;margin-left:38.9pt;margin-top:20.75pt;width:31.45pt;height:.7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941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" path="m399275,l,,,9144r399275,l399275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All</w:t>
      </w:r>
      <w:r>
        <w:rPr>
          <w:spacing w:val="-14"/>
        </w:rPr>
        <w:t xml:space="preserve"> </w:t>
      </w:r>
      <w:r>
        <w:rPr>
          <w:spacing w:val="-2"/>
        </w:rPr>
        <w:t>bidders</w:t>
      </w:r>
      <w:r>
        <w:rPr>
          <w:spacing w:val="-7"/>
        </w:rPr>
        <w:t xml:space="preserve"> </w:t>
      </w:r>
      <w:r>
        <w:rPr>
          <w:spacing w:val="-2"/>
        </w:rPr>
        <w:t>must</w:t>
      </w:r>
      <w:r>
        <w:rPr>
          <w:spacing w:val="-8"/>
        </w:rPr>
        <w:t xml:space="preserve"> </w:t>
      </w:r>
      <w:r>
        <w:rPr>
          <w:spacing w:val="-2"/>
        </w:rPr>
        <w:t>provide</w:t>
      </w:r>
      <w:r>
        <w:rPr>
          <w:spacing w:val="-8"/>
        </w:rPr>
        <w:t xml:space="preserve"> </w:t>
      </w:r>
      <w:r>
        <w:rPr>
          <w:spacing w:val="-2"/>
        </w:rPr>
        <w:t>three</w:t>
      </w:r>
      <w:r>
        <w:rPr>
          <w:spacing w:val="-13"/>
        </w:rPr>
        <w:t xml:space="preserve"> </w:t>
      </w:r>
      <w:r>
        <w:rPr>
          <w:spacing w:val="-2"/>
        </w:rPr>
        <w:t>(3)</w:t>
      </w:r>
      <w:r>
        <w:rPr>
          <w:spacing w:val="-7"/>
        </w:rPr>
        <w:t xml:space="preserve"> </w:t>
      </w:r>
      <w:r>
        <w:rPr>
          <w:spacing w:val="-2"/>
        </w:rPr>
        <w:t>projects,</w:t>
      </w:r>
      <w:r>
        <w:rPr>
          <w:spacing w:val="-6"/>
        </w:rPr>
        <w:t xml:space="preserve"> </w:t>
      </w:r>
      <w:r>
        <w:rPr>
          <w:spacing w:val="-2"/>
        </w:rPr>
        <w:t>completed</w:t>
      </w:r>
      <w:r>
        <w:rPr>
          <w:spacing w:val="-4"/>
        </w:rPr>
        <w:t xml:space="preserve"> </w:t>
      </w:r>
      <w:r>
        <w:rPr>
          <w:spacing w:val="-2"/>
        </w:rPr>
        <w:t>in</w:t>
      </w:r>
      <w:r>
        <w:rPr>
          <w:spacing w:val="-6"/>
        </w:rPr>
        <w:t xml:space="preserve"> </w:t>
      </w:r>
      <w:r>
        <w:rPr>
          <w:spacing w:val="-2"/>
        </w:rPr>
        <w:t>the</w:t>
      </w:r>
      <w:r>
        <w:rPr>
          <w:spacing w:val="-4"/>
        </w:rPr>
        <w:t xml:space="preserve"> </w:t>
      </w:r>
      <w:r>
        <w:rPr>
          <w:spacing w:val="-2"/>
        </w:rPr>
        <w:t>last</w:t>
      </w:r>
      <w:r>
        <w:rPr>
          <w:spacing w:val="-3"/>
        </w:rPr>
        <w:t xml:space="preserve"> </w:t>
      </w:r>
      <w:r>
        <w:rPr>
          <w:spacing w:val="-2"/>
        </w:rPr>
        <w:t>5</w:t>
      </w:r>
      <w:r>
        <w:rPr>
          <w:spacing w:val="-6"/>
        </w:rPr>
        <w:t xml:space="preserve"> </w:t>
      </w:r>
      <w:r>
        <w:rPr>
          <w:spacing w:val="-2"/>
        </w:rPr>
        <w:t>years,</w:t>
      </w:r>
      <w:r>
        <w:rPr>
          <w:spacing w:val="-3"/>
        </w:rPr>
        <w:t xml:space="preserve"> </w:t>
      </w:r>
      <w:r>
        <w:rPr>
          <w:spacing w:val="-2"/>
        </w:rPr>
        <w:t>that</w:t>
      </w:r>
      <w:r>
        <w:rPr>
          <w:spacing w:val="-3"/>
        </w:rPr>
        <w:t xml:space="preserve"> </w:t>
      </w:r>
      <w:r>
        <w:rPr>
          <w:spacing w:val="-2"/>
        </w:rPr>
        <w:t>are</w:t>
      </w:r>
      <w:r>
        <w:rPr>
          <w:spacing w:val="-6"/>
        </w:rPr>
        <w:t xml:space="preserve"> </w:t>
      </w:r>
      <w:r>
        <w:rPr>
          <w:spacing w:val="-2"/>
        </w:rPr>
        <w:t>of</w:t>
      </w:r>
      <w:r>
        <w:rPr>
          <w:spacing w:val="-15"/>
        </w:rPr>
        <w:t xml:space="preserve"> </w:t>
      </w:r>
      <w:r>
        <w:rPr>
          <w:spacing w:val="-2"/>
        </w:rPr>
        <w:t>similar</w:t>
      </w:r>
      <w:r>
        <w:rPr>
          <w:spacing w:val="-12"/>
        </w:rPr>
        <w:t xml:space="preserve"> </w:t>
      </w:r>
      <w:r>
        <w:rPr>
          <w:spacing w:val="-2"/>
        </w:rPr>
        <w:t>size</w:t>
      </w:r>
      <w:r>
        <w:rPr>
          <w:spacing w:val="-13"/>
        </w:rPr>
        <w:t xml:space="preserve"> </w:t>
      </w:r>
      <w:r>
        <w:rPr>
          <w:spacing w:val="-2"/>
        </w:rPr>
        <w:t>and</w:t>
      </w:r>
      <w:r>
        <w:rPr>
          <w:spacing w:val="-16"/>
        </w:rPr>
        <w:t xml:space="preserve"> </w:t>
      </w:r>
      <w:r>
        <w:rPr>
          <w:spacing w:val="-2"/>
        </w:rPr>
        <w:t xml:space="preserve">scope </w:t>
      </w:r>
      <w:r>
        <w:t>detailed</w:t>
      </w:r>
      <w:r>
        <w:rPr>
          <w:spacing w:val="-3"/>
        </w:rPr>
        <w:t xml:space="preserve"> </w:t>
      </w:r>
      <w:r>
        <w:t>in the Invitation</w:t>
      </w:r>
      <w:r>
        <w:rPr>
          <w:spacing w:val="-3"/>
        </w:rPr>
        <w:t xml:space="preserve"> </w:t>
      </w:r>
      <w:r>
        <w:t>for Bid reference</w:t>
      </w:r>
      <w:r>
        <w:rPr>
          <w:spacing w:val="-3"/>
        </w:rPr>
        <w:t xml:space="preserve"> </w:t>
      </w:r>
      <w:r>
        <w:t>form.</w:t>
      </w:r>
    </w:p>
    <w:p w14:paraId="5D521F59" w14:textId="77777777" w:rsidR="00886777" w:rsidRDefault="00886777">
      <w:pPr>
        <w:pStyle w:val="BodyText"/>
        <w:spacing w:before="4"/>
      </w:pPr>
    </w:p>
    <w:p w14:paraId="5D521F5A" w14:textId="77777777" w:rsidR="00886777" w:rsidRDefault="00736361">
      <w:pPr>
        <w:ind w:left="1116" w:right="1056" w:hanging="1"/>
        <w:jc w:val="both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5D521F6F" wp14:editId="5D521F70">
                <wp:simplePos x="0" y="0"/>
                <wp:positionH relativeFrom="page">
                  <wp:posOffset>492125</wp:posOffset>
                </wp:positionH>
                <wp:positionV relativeFrom="paragraph">
                  <wp:posOffset>210463</wp:posOffset>
                </wp:positionV>
                <wp:extent cx="422275" cy="952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227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2275" h="9525">
                              <a:moveTo>
                                <a:pt x="422148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422148" y="9144"/>
                              </a:lnTo>
                              <a:lnTo>
                                <a:pt x="4221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69D8B2" id="Graphic 4" o:spid="_x0000_s1026" style="position:absolute;margin-left:38.75pt;margin-top:16.55pt;width:33.25pt;height:.7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227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" path="m422148,l,,,9144r422148,l422148,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20"/>
        </w:rPr>
        <w:t>The</w:t>
      </w:r>
      <w:r>
        <w:rPr>
          <w:spacing w:val="-14"/>
          <w:sz w:val="20"/>
        </w:rPr>
        <w:t xml:space="preserve"> </w:t>
      </w:r>
      <w:r>
        <w:rPr>
          <w:b/>
          <w:sz w:val="20"/>
        </w:rPr>
        <w:t>primary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contractor/bidder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is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responsible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ensuring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that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all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bidder’s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subcontractors</w:t>
      </w:r>
      <w:r>
        <w:rPr>
          <w:b/>
          <w:spacing w:val="-14"/>
          <w:sz w:val="20"/>
        </w:rPr>
        <w:t xml:space="preserve"> </w:t>
      </w:r>
      <w:r>
        <w:rPr>
          <w:sz w:val="20"/>
        </w:rPr>
        <w:t>are</w:t>
      </w:r>
      <w:r>
        <w:rPr>
          <w:spacing w:val="-14"/>
          <w:sz w:val="20"/>
        </w:rPr>
        <w:t xml:space="preserve"> </w:t>
      </w:r>
      <w:r>
        <w:rPr>
          <w:sz w:val="20"/>
        </w:rPr>
        <w:t>actively participating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apprenticeship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training</w:t>
      </w:r>
      <w:r>
        <w:rPr>
          <w:spacing w:val="-4"/>
          <w:sz w:val="20"/>
        </w:rPr>
        <w:t xml:space="preserve"> </w:t>
      </w:r>
      <w:r>
        <w:rPr>
          <w:sz w:val="20"/>
        </w:rPr>
        <w:t>programs</w:t>
      </w:r>
      <w:r>
        <w:rPr>
          <w:spacing w:val="-3"/>
          <w:sz w:val="20"/>
        </w:rPr>
        <w:t xml:space="preserve"> </w:t>
      </w:r>
      <w:r>
        <w:rPr>
          <w:sz w:val="20"/>
        </w:rPr>
        <w:t>approved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z w:val="20"/>
        </w:rPr>
        <w:t>registered</w:t>
      </w:r>
      <w:r>
        <w:rPr>
          <w:spacing w:val="-9"/>
          <w:sz w:val="20"/>
        </w:rPr>
        <w:t xml:space="preserve"> </w:t>
      </w:r>
      <w:r>
        <w:rPr>
          <w:sz w:val="20"/>
        </w:rPr>
        <w:t>with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z w:val="20"/>
        </w:rPr>
        <w:t>U.S.</w:t>
      </w:r>
      <w:r>
        <w:rPr>
          <w:spacing w:val="-9"/>
          <w:sz w:val="20"/>
        </w:rPr>
        <w:t xml:space="preserve"> </w:t>
      </w:r>
      <w:r>
        <w:rPr>
          <w:sz w:val="20"/>
        </w:rPr>
        <w:t>Department</w:t>
      </w:r>
      <w:r>
        <w:rPr>
          <w:spacing w:val="-9"/>
          <w:sz w:val="20"/>
        </w:rPr>
        <w:t xml:space="preserve"> </w:t>
      </w:r>
      <w:r>
        <w:rPr>
          <w:sz w:val="20"/>
        </w:rPr>
        <w:t>of Labor’s</w:t>
      </w:r>
      <w:r>
        <w:rPr>
          <w:spacing w:val="-10"/>
          <w:sz w:val="20"/>
        </w:rPr>
        <w:t xml:space="preserve"> </w:t>
      </w:r>
      <w:r>
        <w:rPr>
          <w:sz w:val="20"/>
        </w:rPr>
        <w:t>Office</w:t>
      </w:r>
      <w:r>
        <w:rPr>
          <w:spacing w:val="-14"/>
          <w:sz w:val="20"/>
        </w:rPr>
        <w:t xml:space="preserve"> </w:t>
      </w:r>
      <w:r>
        <w:rPr>
          <w:sz w:val="20"/>
        </w:rPr>
        <w:t>of</w:t>
      </w:r>
      <w:r>
        <w:rPr>
          <w:spacing w:val="-11"/>
          <w:sz w:val="20"/>
        </w:rPr>
        <w:t xml:space="preserve"> </w:t>
      </w:r>
      <w:r>
        <w:rPr>
          <w:sz w:val="20"/>
        </w:rPr>
        <w:t>Apprenticeship</w:t>
      </w:r>
      <w:r>
        <w:rPr>
          <w:spacing w:val="-14"/>
          <w:sz w:val="20"/>
        </w:rPr>
        <w:t xml:space="preserve"> </w:t>
      </w:r>
      <w:r>
        <w:rPr>
          <w:sz w:val="20"/>
        </w:rPr>
        <w:t>for</w:t>
      </w:r>
      <w:r>
        <w:rPr>
          <w:spacing w:val="-8"/>
          <w:sz w:val="20"/>
        </w:rPr>
        <w:t xml:space="preserve"> </w:t>
      </w:r>
      <w:r>
        <w:rPr>
          <w:sz w:val="20"/>
        </w:rPr>
        <w:t>each</w:t>
      </w:r>
      <w:r>
        <w:rPr>
          <w:spacing w:val="-14"/>
          <w:sz w:val="20"/>
        </w:rPr>
        <w:t xml:space="preserve"> </w:t>
      </w:r>
      <w:r>
        <w:rPr>
          <w:sz w:val="20"/>
        </w:rPr>
        <w:t>of</w:t>
      </w:r>
      <w:r>
        <w:rPr>
          <w:spacing w:val="-14"/>
          <w:sz w:val="20"/>
        </w:rPr>
        <w:t xml:space="preserve"> </w:t>
      </w:r>
      <w:r>
        <w:rPr>
          <w:sz w:val="20"/>
        </w:rPr>
        <w:t>the</w:t>
      </w:r>
      <w:r>
        <w:rPr>
          <w:spacing w:val="-11"/>
          <w:sz w:val="20"/>
        </w:rPr>
        <w:t xml:space="preserve"> </w:t>
      </w:r>
      <w:r>
        <w:rPr>
          <w:sz w:val="20"/>
        </w:rPr>
        <w:t>trades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z w:val="20"/>
        </w:rPr>
        <w:t>work</w:t>
      </w:r>
      <w:r>
        <w:rPr>
          <w:spacing w:val="-5"/>
          <w:sz w:val="20"/>
        </w:rPr>
        <w:t xml:space="preserve"> </w:t>
      </w:r>
      <w:r>
        <w:rPr>
          <w:sz w:val="20"/>
        </w:rPr>
        <w:t>completed</w:t>
      </w:r>
      <w:r>
        <w:rPr>
          <w:spacing w:val="-9"/>
          <w:sz w:val="20"/>
        </w:rPr>
        <w:t xml:space="preserve"> </w:t>
      </w:r>
      <w:r>
        <w:rPr>
          <w:sz w:val="20"/>
        </w:rPr>
        <w:t>under</w:t>
      </w:r>
      <w:r>
        <w:rPr>
          <w:spacing w:val="-5"/>
          <w:sz w:val="20"/>
        </w:rPr>
        <w:t xml:space="preserve"> </w:t>
      </w:r>
      <w:r>
        <w:rPr>
          <w:sz w:val="20"/>
        </w:rPr>
        <w:t>this</w:t>
      </w:r>
      <w:r>
        <w:rPr>
          <w:spacing w:val="-1"/>
          <w:sz w:val="20"/>
        </w:rPr>
        <w:t xml:space="preserve"> </w:t>
      </w:r>
      <w:r>
        <w:rPr>
          <w:sz w:val="20"/>
        </w:rPr>
        <w:t>awarded</w:t>
      </w:r>
      <w:r>
        <w:rPr>
          <w:spacing w:val="-9"/>
          <w:sz w:val="20"/>
        </w:rPr>
        <w:t xml:space="preserve"> </w:t>
      </w:r>
      <w:r>
        <w:rPr>
          <w:sz w:val="20"/>
        </w:rPr>
        <w:t>contract.</w:t>
      </w:r>
      <w:r>
        <w:rPr>
          <w:spacing w:val="-9"/>
          <w:sz w:val="20"/>
        </w:rPr>
        <w:t xml:space="preserve"> </w:t>
      </w:r>
      <w:r>
        <w:rPr>
          <w:b/>
          <w:sz w:val="20"/>
        </w:rPr>
        <w:t>The bidder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shall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submit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copies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its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apprenticeship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certificates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and/or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subcontractors’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 xml:space="preserve">apprenticeship </w:t>
      </w:r>
      <w:r>
        <w:rPr>
          <w:b/>
          <w:spacing w:val="-2"/>
          <w:sz w:val="20"/>
        </w:rPr>
        <w:t>certificates.</w:t>
      </w:r>
    </w:p>
    <w:p w14:paraId="5D521F5B" w14:textId="77777777" w:rsidR="00886777" w:rsidRDefault="00736361" w:rsidP="001F11BE">
      <w:pPr>
        <w:pStyle w:val="BodyText"/>
        <w:spacing w:before="228"/>
        <w:ind w:left="1135" w:right="550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5D521F71" wp14:editId="5D521F72">
                <wp:simplePos x="0" y="0"/>
                <wp:positionH relativeFrom="page">
                  <wp:posOffset>490219</wp:posOffset>
                </wp:positionH>
                <wp:positionV relativeFrom="paragraph">
                  <wp:posOffset>355241</wp:posOffset>
                </wp:positionV>
                <wp:extent cx="424180" cy="952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418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4180" h="9525">
                              <a:moveTo>
                                <a:pt x="423672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423672" y="9143"/>
                              </a:lnTo>
                              <a:lnTo>
                                <a:pt x="4236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5AC991" id="Graphic 5" o:spid="_x0000_s1026" style="position:absolute;margin-left:38.6pt;margin-top:27.95pt;width:33.4pt;height:.7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418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" path="m423672,l,,,9143r423672,l423672,xe" fillcolor="black" stroked="f">
                <v:path arrowok="t"/>
                <w10:wrap anchorx="page"/>
              </v:shape>
            </w:pict>
          </mc:Fallback>
        </mc:AlternateContent>
      </w:r>
      <w:r>
        <w:t>The</w:t>
      </w:r>
      <w:r>
        <w:rPr>
          <w:spacing w:val="-14"/>
        </w:rPr>
        <w:t xml:space="preserve"> </w:t>
      </w:r>
      <w:r>
        <w:t>bidder</w:t>
      </w:r>
      <w:r>
        <w:rPr>
          <w:spacing w:val="-14"/>
        </w:rPr>
        <w:t xml:space="preserve"> </w:t>
      </w:r>
      <w:r>
        <w:t>shall</w:t>
      </w:r>
      <w:r>
        <w:rPr>
          <w:spacing w:val="-14"/>
        </w:rPr>
        <w:t xml:space="preserve"> </w:t>
      </w:r>
      <w:r>
        <w:t>disclose</w:t>
      </w:r>
      <w:r>
        <w:rPr>
          <w:spacing w:val="-14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Bid</w:t>
      </w:r>
      <w:r>
        <w:rPr>
          <w:spacing w:val="-14"/>
        </w:rPr>
        <w:t xml:space="preserve"> </w:t>
      </w:r>
      <w:r>
        <w:t>for</w:t>
      </w:r>
      <w:r>
        <w:rPr>
          <w:spacing w:val="-14"/>
        </w:rPr>
        <w:t xml:space="preserve"> </w:t>
      </w:r>
      <w:r>
        <w:t>Invitation</w:t>
      </w:r>
      <w:r>
        <w:rPr>
          <w:spacing w:val="-14"/>
        </w:rPr>
        <w:t xml:space="preserve"> </w:t>
      </w:r>
      <w:r>
        <w:t>Bidders</w:t>
      </w:r>
      <w:r>
        <w:rPr>
          <w:spacing w:val="-14"/>
        </w:rPr>
        <w:t xml:space="preserve"> </w:t>
      </w:r>
      <w:r>
        <w:t>Sub-Contractor</w:t>
      </w:r>
      <w:r>
        <w:rPr>
          <w:spacing w:val="-13"/>
        </w:rPr>
        <w:t xml:space="preserve"> </w:t>
      </w:r>
      <w:r>
        <w:t>form,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listing</w:t>
      </w:r>
      <w:r>
        <w:rPr>
          <w:spacing w:val="-14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all</w:t>
      </w:r>
      <w:r>
        <w:rPr>
          <w:spacing w:val="-14"/>
        </w:rPr>
        <w:t xml:space="preserve"> </w:t>
      </w:r>
      <w:r>
        <w:t>trades</w:t>
      </w:r>
      <w:r>
        <w:rPr>
          <w:spacing w:val="-14"/>
        </w:rPr>
        <w:t xml:space="preserve"> </w:t>
      </w:r>
      <w:r>
        <w:t>that</w:t>
      </w:r>
      <w:r>
        <w:rPr>
          <w:spacing w:val="-14"/>
        </w:rPr>
        <w:t xml:space="preserve"> </w:t>
      </w:r>
      <w:r>
        <w:t>are</w:t>
      </w:r>
      <w:r>
        <w:rPr>
          <w:spacing w:val="-14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be used</w:t>
      </w:r>
      <w:r>
        <w:rPr>
          <w:spacing w:val="-10"/>
        </w:rPr>
        <w:t xml:space="preserve"> </w:t>
      </w:r>
      <w:r>
        <w:t>on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project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submit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certificate</w:t>
      </w:r>
      <w:r>
        <w:rPr>
          <w:spacing w:val="-6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registration</w:t>
      </w:r>
      <w:r>
        <w:rPr>
          <w:spacing w:val="-8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apprenticeship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training</w:t>
      </w:r>
      <w:r>
        <w:rPr>
          <w:spacing w:val="-6"/>
        </w:rPr>
        <w:t xml:space="preserve"> </w:t>
      </w:r>
      <w:r>
        <w:t>programs</w:t>
      </w:r>
      <w:r>
        <w:rPr>
          <w:spacing w:val="-9"/>
        </w:rPr>
        <w:t xml:space="preserve"> </w:t>
      </w:r>
      <w:r>
        <w:t>that have</w:t>
      </w:r>
      <w:r>
        <w:rPr>
          <w:spacing w:val="-6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approved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registered</w:t>
      </w:r>
      <w:r>
        <w:rPr>
          <w:spacing w:val="-3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U.S.</w:t>
      </w:r>
      <w:r>
        <w:rPr>
          <w:spacing w:val="-5"/>
        </w:rPr>
        <w:t xml:space="preserve"> </w:t>
      </w:r>
      <w:r>
        <w:t>Department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Labor.</w:t>
      </w:r>
      <w:r>
        <w:rPr>
          <w:spacing w:val="-3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sub-contractors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unknown</w:t>
      </w:r>
      <w:r>
        <w:rPr>
          <w:spacing w:val="-1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 xml:space="preserve">time of bid submittal, by signing this form, bidders are confirming that only RBO qualified sub-contractors will be </w:t>
      </w:r>
      <w:r>
        <w:rPr>
          <w:spacing w:val="-2"/>
        </w:rPr>
        <w:t>used.</w:t>
      </w:r>
    </w:p>
    <w:p w14:paraId="5D521F5C" w14:textId="302EA8AC" w:rsidR="00886777" w:rsidRDefault="00886777">
      <w:pPr>
        <w:pStyle w:val="BodyText"/>
        <w:rPr>
          <w:sz w:val="6"/>
        </w:rPr>
      </w:pPr>
    </w:p>
    <w:p w14:paraId="5D521F5D" w14:textId="0909A029" w:rsidR="00886777" w:rsidRDefault="001F11BE">
      <w:pPr>
        <w:pStyle w:val="BodyText"/>
        <w:spacing w:before="115"/>
        <w:ind w:left="1147" w:right="550" w:firstLine="38"/>
      </w:pPr>
      <w:r>
        <w:rPr>
          <w:noProof/>
          <w:sz w:val="6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D521F73" wp14:editId="2843E9EF">
                <wp:simplePos x="0" y="0"/>
                <wp:positionH relativeFrom="page">
                  <wp:posOffset>496409</wp:posOffset>
                </wp:positionH>
                <wp:positionV relativeFrom="paragraph">
                  <wp:posOffset>233605</wp:posOffset>
                </wp:positionV>
                <wp:extent cx="424180" cy="9525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418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4180" h="9525">
                              <a:moveTo>
                                <a:pt x="423672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423672" y="9144"/>
                              </a:lnTo>
                              <a:lnTo>
                                <a:pt x="4236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F8E77A" id="Graphic 6" o:spid="_x0000_s1026" style="position:absolute;margin-left:39.1pt;margin-top:18.4pt;width:33.4pt;height:.7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418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" path="m423672,l,,,9144r423672,l423672,xe" fillcolor="black" stroked="f">
                <v:path arrowok="t"/>
                <w10:wrap type="topAndBottom" anchorx="page"/>
              </v:shape>
            </w:pict>
          </mc:Fallback>
        </mc:AlternateContent>
      </w:r>
      <w:r w:rsidR="00736361">
        <w:t>If the primary contractor does not plan to complete the construction work listed for this project but instead plans to hire Sub-Contractors for said work, the primary contractor does N</w:t>
      </w:r>
      <w:r w:rsidR="00736361">
        <w:rPr>
          <w:b/>
        </w:rPr>
        <w:t xml:space="preserve">OT </w:t>
      </w:r>
      <w:r w:rsidR="00736361">
        <w:t>need to be RBO qualified, however</w:t>
      </w:r>
      <w:r w:rsidR="00736361">
        <w:rPr>
          <w:spacing w:val="-11"/>
        </w:rPr>
        <w:t xml:space="preserve"> </w:t>
      </w:r>
      <w:r w:rsidR="00736361">
        <w:t>the</w:t>
      </w:r>
      <w:r w:rsidR="00736361">
        <w:rPr>
          <w:spacing w:val="-12"/>
        </w:rPr>
        <w:t xml:space="preserve"> </w:t>
      </w:r>
      <w:r w:rsidR="00736361">
        <w:t>Sub-Contractors</w:t>
      </w:r>
      <w:r w:rsidR="00736361">
        <w:rPr>
          <w:spacing w:val="-11"/>
        </w:rPr>
        <w:t xml:space="preserve"> </w:t>
      </w:r>
      <w:r w:rsidR="00736361">
        <w:rPr>
          <w:b/>
        </w:rPr>
        <w:t>WILL</w:t>
      </w:r>
      <w:r w:rsidR="00736361">
        <w:rPr>
          <w:b/>
          <w:spacing w:val="-11"/>
        </w:rPr>
        <w:t xml:space="preserve"> </w:t>
      </w:r>
      <w:r w:rsidR="00736361">
        <w:t>be</w:t>
      </w:r>
      <w:r w:rsidR="00736361">
        <w:rPr>
          <w:spacing w:val="-10"/>
        </w:rPr>
        <w:t xml:space="preserve"> </w:t>
      </w:r>
      <w:r w:rsidR="00736361">
        <w:t>RBO</w:t>
      </w:r>
      <w:r w:rsidR="00736361">
        <w:rPr>
          <w:spacing w:val="-11"/>
        </w:rPr>
        <w:t xml:space="preserve"> </w:t>
      </w:r>
      <w:r w:rsidR="00736361">
        <w:t>certified</w:t>
      </w:r>
      <w:r w:rsidR="00736361">
        <w:rPr>
          <w:spacing w:val="-12"/>
        </w:rPr>
        <w:t xml:space="preserve"> </w:t>
      </w:r>
      <w:r w:rsidR="00736361">
        <w:t>and</w:t>
      </w:r>
      <w:r w:rsidR="00736361">
        <w:rPr>
          <w:spacing w:val="-12"/>
        </w:rPr>
        <w:t xml:space="preserve"> </w:t>
      </w:r>
      <w:r w:rsidR="00736361">
        <w:t>the</w:t>
      </w:r>
      <w:r w:rsidR="00736361">
        <w:rPr>
          <w:spacing w:val="-10"/>
        </w:rPr>
        <w:t xml:space="preserve"> </w:t>
      </w:r>
      <w:r w:rsidR="00736361">
        <w:t>Sub-Contractor</w:t>
      </w:r>
      <w:r w:rsidR="00736361">
        <w:rPr>
          <w:spacing w:val="-11"/>
        </w:rPr>
        <w:t xml:space="preserve"> </w:t>
      </w:r>
      <w:r w:rsidR="00736361">
        <w:t>will</w:t>
      </w:r>
      <w:r w:rsidR="00736361">
        <w:rPr>
          <w:spacing w:val="-13"/>
        </w:rPr>
        <w:t xml:space="preserve"> </w:t>
      </w:r>
      <w:r w:rsidR="00736361">
        <w:t>provide</w:t>
      </w:r>
      <w:r w:rsidR="00736361">
        <w:rPr>
          <w:spacing w:val="-12"/>
        </w:rPr>
        <w:t xml:space="preserve"> </w:t>
      </w:r>
      <w:r w:rsidR="00736361">
        <w:t>certifications</w:t>
      </w:r>
      <w:r w:rsidR="00736361">
        <w:rPr>
          <w:spacing w:val="-11"/>
        </w:rPr>
        <w:t xml:space="preserve"> </w:t>
      </w:r>
      <w:r w:rsidR="00736361">
        <w:t>to</w:t>
      </w:r>
      <w:r w:rsidR="00736361">
        <w:rPr>
          <w:spacing w:val="-12"/>
        </w:rPr>
        <w:t xml:space="preserve"> </w:t>
      </w:r>
      <w:r w:rsidR="00736361">
        <w:t>the primary contractor.</w:t>
      </w:r>
    </w:p>
    <w:p w14:paraId="5D521F5E" w14:textId="77777777" w:rsidR="00886777" w:rsidRDefault="00736361">
      <w:pPr>
        <w:spacing w:before="193"/>
        <w:ind w:left="516" w:right="190" w:hanging="1"/>
        <w:jc w:val="both"/>
        <w:rPr>
          <w:b/>
          <w:i/>
          <w:sz w:val="16"/>
        </w:rPr>
      </w:pPr>
      <w:r>
        <w:rPr>
          <w:b/>
          <w:i/>
          <w:spacing w:val="-2"/>
          <w:sz w:val="16"/>
        </w:rPr>
        <w:t>I</w:t>
      </w:r>
      <w:r>
        <w:rPr>
          <w:b/>
          <w:i/>
          <w:spacing w:val="-6"/>
          <w:sz w:val="16"/>
        </w:rPr>
        <w:t xml:space="preserve"> </w:t>
      </w:r>
      <w:r>
        <w:rPr>
          <w:b/>
          <w:i/>
          <w:spacing w:val="-2"/>
          <w:sz w:val="16"/>
        </w:rPr>
        <w:t>hereby</w:t>
      </w:r>
      <w:r>
        <w:rPr>
          <w:b/>
          <w:i/>
          <w:spacing w:val="-7"/>
          <w:sz w:val="16"/>
        </w:rPr>
        <w:t xml:space="preserve"> </w:t>
      </w:r>
      <w:r>
        <w:rPr>
          <w:b/>
          <w:i/>
          <w:spacing w:val="-2"/>
          <w:sz w:val="16"/>
        </w:rPr>
        <w:t>acknowledge</w:t>
      </w:r>
      <w:r>
        <w:rPr>
          <w:b/>
          <w:i/>
          <w:spacing w:val="-7"/>
          <w:sz w:val="16"/>
        </w:rPr>
        <w:t xml:space="preserve"> </w:t>
      </w:r>
      <w:r>
        <w:rPr>
          <w:b/>
          <w:i/>
          <w:spacing w:val="-2"/>
          <w:sz w:val="16"/>
        </w:rPr>
        <w:t>that</w:t>
      </w:r>
      <w:r>
        <w:rPr>
          <w:b/>
          <w:i/>
          <w:spacing w:val="-7"/>
          <w:sz w:val="16"/>
        </w:rPr>
        <w:t xml:space="preserve"> </w:t>
      </w:r>
      <w:r>
        <w:rPr>
          <w:b/>
          <w:i/>
          <w:spacing w:val="-2"/>
          <w:sz w:val="16"/>
        </w:rPr>
        <w:t>the</w:t>
      </w:r>
      <w:r>
        <w:rPr>
          <w:b/>
          <w:i/>
          <w:spacing w:val="-7"/>
          <w:sz w:val="16"/>
        </w:rPr>
        <w:t xml:space="preserve"> </w:t>
      </w:r>
      <w:r>
        <w:rPr>
          <w:b/>
          <w:i/>
          <w:spacing w:val="-2"/>
          <w:sz w:val="16"/>
        </w:rPr>
        <w:t>information</w:t>
      </w:r>
      <w:r>
        <w:rPr>
          <w:b/>
          <w:i/>
          <w:spacing w:val="-4"/>
          <w:sz w:val="16"/>
        </w:rPr>
        <w:t xml:space="preserve"> </w:t>
      </w:r>
      <w:r>
        <w:rPr>
          <w:b/>
          <w:i/>
          <w:spacing w:val="-2"/>
          <w:sz w:val="16"/>
        </w:rPr>
        <w:t>above</w:t>
      </w:r>
      <w:r>
        <w:rPr>
          <w:b/>
          <w:i/>
          <w:spacing w:val="-7"/>
          <w:sz w:val="16"/>
        </w:rPr>
        <w:t xml:space="preserve"> </w:t>
      </w:r>
      <w:r>
        <w:rPr>
          <w:b/>
          <w:i/>
          <w:spacing w:val="-2"/>
          <w:sz w:val="16"/>
        </w:rPr>
        <w:t>is</w:t>
      </w:r>
      <w:r>
        <w:rPr>
          <w:b/>
          <w:i/>
          <w:spacing w:val="-5"/>
          <w:sz w:val="16"/>
        </w:rPr>
        <w:t xml:space="preserve"> </w:t>
      </w:r>
      <w:r>
        <w:rPr>
          <w:b/>
          <w:i/>
          <w:spacing w:val="-2"/>
          <w:sz w:val="16"/>
        </w:rPr>
        <w:t>accurate</w:t>
      </w:r>
      <w:r>
        <w:rPr>
          <w:b/>
          <w:i/>
          <w:spacing w:val="-7"/>
          <w:sz w:val="16"/>
        </w:rPr>
        <w:t xml:space="preserve"> </w:t>
      </w:r>
      <w:r>
        <w:rPr>
          <w:b/>
          <w:i/>
          <w:spacing w:val="-2"/>
          <w:sz w:val="16"/>
        </w:rPr>
        <w:t>and</w:t>
      </w:r>
      <w:r>
        <w:rPr>
          <w:b/>
          <w:i/>
          <w:spacing w:val="-6"/>
          <w:sz w:val="16"/>
        </w:rPr>
        <w:t xml:space="preserve"> </w:t>
      </w:r>
      <w:r>
        <w:rPr>
          <w:b/>
          <w:i/>
          <w:spacing w:val="-2"/>
          <w:sz w:val="16"/>
        </w:rPr>
        <w:t>complete,</w:t>
      </w:r>
      <w:r>
        <w:rPr>
          <w:b/>
          <w:i/>
          <w:spacing w:val="-3"/>
          <w:sz w:val="16"/>
        </w:rPr>
        <w:t xml:space="preserve"> </w:t>
      </w:r>
      <w:r>
        <w:rPr>
          <w:b/>
          <w:i/>
          <w:spacing w:val="-2"/>
          <w:sz w:val="16"/>
        </w:rPr>
        <w:t>that</w:t>
      </w:r>
      <w:r>
        <w:rPr>
          <w:b/>
          <w:i/>
          <w:spacing w:val="-7"/>
          <w:sz w:val="16"/>
        </w:rPr>
        <w:t xml:space="preserve"> </w:t>
      </w:r>
      <w:r>
        <w:rPr>
          <w:b/>
          <w:i/>
          <w:spacing w:val="-2"/>
          <w:sz w:val="16"/>
        </w:rPr>
        <w:t>I</w:t>
      </w:r>
      <w:r>
        <w:rPr>
          <w:b/>
          <w:i/>
          <w:spacing w:val="-6"/>
          <w:sz w:val="16"/>
        </w:rPr>
        <w:t xml:space="preserve"> </w:t>
      </w:r>
      <w:r>
        <w:rPr>
          <w:b/>
          <w:i/>
          <w:spacing w:val="-2"/>
          <w:sz w:val="16"/>
        </w:rPr>
        <w:t>am</w:t>
      </w:r>
      <w:r>
        <w:rPr>
          <w:b/>
          <w:i/>
          <w:spacing w:val="-5"/>
          <w:sz w:val="16"/>
        </w:rPr>
        <w:t xml:space="preserve"> </w:t>
      </w:r>
      <w:r>
        <w:rPr>
          <w:b/>
          <w:i/>
          <w:spacing w:val="-2"/>
          <w:sz w:val="16"/>
        </w:rPr>
        <w:t>an</w:t>
      </w:r>
      <w:r>
        <w:rPr>
          <w:b/>
          <w:i/>
          <w:spacing w:val="-6"/>
          <w:sz w:val="16"/>
        </w:rPr>
        <w:t xml:space="preserve"> </w:t>
      </w:r>
      <w:r>
        <w:rPr>
          <w:b/>
          <w:i/>
          <w:spacing w:val="-2"/>
          <w:sz w:val="16"/>
        </w:rPr>
        <w:t>authorized</w:t>
      </w:r>
      <w:r>
        <w:rPr>
          <w:b/>
          <w:i/>
          <w:spacing w:val="-4"/>
          <w:sz w:val="16"/>
        </w:rPr>
        <w:t xml:space="preserve"> </w:t>
      </w:r>
      <w:r>
        <w:rPr>
          <w:b/>
          <w:i/>
          <w:spacing w:val="-2"/>
          <w:sz w:val="16"/>
        </w:rPr>
        <w:t>signer</w:t>
      </w:r>
      <w:r>
        <w:rPr>
          <w:b/>
          <w:i/>
          <w:spacing w:val="-7"/>
          <w:sz w:val="16"/>
        </w:rPr>
        <w:t xml:space="preserve"> </w:t>
      </w:r>
      <w:r>
        <w:rPr>
          <w:b/>
          <w:i/>
          <w:spacing w:val="-2"/>
          <w:sz w:val="16"/>
        </w:rPr>
        <w:t>on</w:t>
      </w:r>
      <w:r>
        <w:rPr>
          <w:b/>
          <w:i/>
          <w:spacing w:val="-6"/>
          <w:sz w:val="16"/>
        </w:rPr>
        <w:t xml:space="preserve"> </w:t>
      </w:r>
      <w:r>
        <w:rPr>
          <w:b/>
          <w:i/>
          <w:spacing w:val="-2"/>
          <w:sz w:val="16"/>
        </w:rPr>
        <w:t>behalf of the vendor,</w:t>
      </w:r>
      <w:r>
        <w:rPr>
          <w:b/>
          <w:i/>
          <w:sz w:val="16"/>
        </w:rPr>
        <w:t xml:space="preserve"> </w:t>
      </w:r>
      <w:r>
        <w:rPr>
          <w:b/>
          <w:i/>
          <w:spacing w:val="-2"/>
          <w:sz w:val="16"/>
        </w:rPr>
        <w:t>that I</w:t>
      </w:r>
      <w:r>
        <w:rPr>
          <w:b/>
          <w:i/>
          <w:sz w:val="16"/>
        </w:rPr>
        <w:t xml:space="preserve"> </w:t>
      </w:r>
      <w:r>
        <w:rPr>
          <w:b/>
          <w:i/>
          <w:spacing w:val="-2"/>
          <w:sz w:val="16"/>
        </w:rPr>
        <w:t xml:space="preserve">have read </w:t>
      </w:r>
      <w:r>
        <w:rPr>
          <w:b/>
          <w:i/>
          <w:sz w:val="16"/>
        </w:rPr>
        <w:t>and</w:t>
      </w:r>
      <w:r>
        <w:rPr>
          <w:b/>
          <w:i/>
          <w:spacing w:val="-12"/>
          <w:sz w:val="16"/>
        </w:rPr>
        <w:t xml:space="preserve"> </w:t>
      </w:r>
      <w:r>
        <w:rPr>
          <w:b/>
          <w:i/>
          <w:sz w:val="16"/>
        </w:rPr>
        <w:t>understand</w:t>
      </w:r>
      <w:r>
        <w:rPr>
          <w:b/>
          <w:i/>
          <w:spacing w:val="-11"/>
          <w:sz w:val="16"/>
        </w:rPr>
        <w:t xml:space="preserve"> </w:t>
      </w:r>
      <w:r>
        <w:rPr>
          <w:b/>
          <w:i/>
          <w:sz w:val="16"/>
        </w:rPr>
        <w:t>these</w:t>
      </w:r>
      <w:r>
        <w:rPr>
          <w:b/>
          <w:i/>
          <w:spacing w:val="-11"/>
          <w:sz w:val="16"/>
        </w:rPr>
        <w:t xml:space="preserve"> </w:t>
      </w:r>
      <w:r>
        <w:rPr>
          <w:b/>
          <w:i/>
          <w:sz w:val="16"/>
        </w:rPr>
        <w:t>requirements,</w:t>
      </w:r>
      <w:r>
        <w:rPr>
          <w:b/>
          <w:i/>
          <w:spacing w:val="-11"/>
          <w:sz w:val="16"/>
        </w:rPr>
        <w:t xml:space="preserve"> </w:t>
      </w:r>
      <w:r>
        <w:rPr>
          <w:b/>
          <w:i/>
          <w:sz w:val="16"/>
        </w:rPr>
        <w:t>and</w:t>
      </w:r>
      <w:r>
        <w:rPr>
          <w:b/>
          <w:i/>
          <w:spacing w:val="-11"/>
          <w:sz w:val="16"/>
        </w:rPr>
        <w:t xml:space="preserve"> </w:t>
      </w:r>
      <w:r>
        <w:rPr>
          <w:b/>
          <w:i/>
          <w:sz w:val="16"/>
        </w:rPr>
        <w:t>that</w:t>
      </w:r>
      <w:r>
        <w:rPr>
          <w:b/>
          <w:i/>
          <w:spacing w:val="-11"/>
          <w:sz w:val="16"/>
        </w:rPr>
        <w:t xml:space="preserve"> </w:t>
      </w:r>
      <w:r>
        <w:rPr>
          <w:b/>
          <w:i/>
          <w:sz w:val="16"/>
        </w:rPr>
        <w:t>I</w:t>
      </w:r>
      <w:r>
        <w:rPr>
          <w:b/>
          <w:i/>
          <w:spacing w:val="-11"/>
          <w:sz w:val="16"/>
        </w:rPr>
        <w:t xml:space="preserve"> </w:t>
      </w:r>
      <w:r>
        <w:rPr>
          <w:b/>
          <w:i/>
          <w:sz w:val="16"/>
        </w:rPr>
        <w:t>agree</w:t>
      </w:r>
      <w:r>
        <w:rPr>
          <w:b/>
          <w:i/>
          <w:spacing w:val="-11"/>
          <w:sz w:val="16"/>
        </w:rPr>
        <w:t xml:space="preserve"> </w:t>
      </w:r>
      <w:r>
        <w:rPr>
          <w:b/>
          <w:i/>
          <w:sz w:val="16"/>
        </w:rPr>
        <w:t>to</w:t>
      </w:r>
      <w:r>
        <w:rPr>
          <w:b/>
          <w:i/>
          <w:spacing w:val="-12"/>
          <w:sz w:val="16"/>
        </w:rPr>
        <w:t xml:space="preserve"> </w:t>
      </w:r>
      <w:r>
        <w:rPr>
          <w:b/>
          <w:i/>
          <w:sz w:val="16"/>
        </w:rPr>
        <w:t>update</w:t>
      </w:r>
      <w:r>
        <w:rPr>
          <w:b/>
          <w:i/>
          <w:spacing w:val="-11"/>
          <w:sz w:val="16"/>
        </w:rPr>
        <w:t xml:space="preserve"> </w:t>
      </w:r>
      <w:r>
        <w:rPr>
          <w:b/>
          <w:i/>
          <w:sz w:val="16"/>
        </w:rPr>
        <w:t>this</w:t>
      </w:r>
      <w:r>
        <w:rPr>
          <w:b/>
          <w:i/>
          <w:spacing w:val="-11"/>
          <w:sz w:val="16"/>
        </w:rPr>
        <w:t xml:space="preserve"> </w:t>
      </w:r>
      <w:r>
        <w:rPr>
          <w:b/>
          <w:i/>
          <w:sz w:val="16"/>
        </w:rPr>
        <w:t>information</w:t>
      </w:r>
      <w:r>
        <w:rPr>
          <w:b/>
          <w:i/>
          <w:spacing w:val="-11"/>
          <w:sz w:val="16"/>
        </w:rPr>
        <w:t xml:space="preserve"> </w:t>
      </w:r>
      <w:r>
        <w:rPr>
          <w:b/>
          <w:i/>
          <w:sz w:val="16"/>
        </w:rPr>
        <w:t>if</w:t>
      </w:r>
      <w:r>
        <w:rPr>
          <w:b/>
          <w:i/>
          <w:spacing w:val="-11"/>
          <w:sz w:val="16"/>
        </w:rPr>
        <w:t xml:space="preserve"> </w:t>
      </w:r>
      <w:r>
        <w:rPr>
          <w:b/>
          <w:i/>
          <w:sz w:val="16"/>
        </w:rPr>
        <w:t>there</w:t>
      </w:r>
      <w:r>
        <w:rPr>
          <w:b/>
          <w:i/>
          <w:spacing w:val="-11"/>
          <w:sz w:val="16"/>
        </w:rPr>
        <w:t xml:space="preserve"> </w:t>
      </w:r>
      <w:r>
        <w:rPr>
          <w:b/>
          <w:i/>
          <w:sz w:val="16"/>
        </w:rPr>
        <w:t>are</w:t>
      </w:r>
      <w:r>
        <w:rPr>
          <w:b/>
          <w:i/>
          <w:spacing w:val="-11"/>
          <w:sz w:val="16"/>
        </w:rPr>
        <w:t xml:space="preserve"> </w:t>
      </w:r>
      <w:r>
        <w:rPr>
          <w:b/>
          <w:i/>
          <w:sz w:val="16"/>
        </w:rPr>
        <w:t>any</w:t>
      </w:r>
      <w:r>
        <w:rPr>
          <w:b/>
          <w:i/>
          <w:spacing w:val="-11"/>
          <w:sz w:val="16"/>
        </w:rPr>
        <w:t xml:space="preserve"> </w:t>
      </w:r>
      <w:r>
        <w:rPr>
          <w:b/>
          <w:i/>
          <w:sz w:val="16"/>
        </w:rPr>
        <w:t>related</w:t>
      </w:r>
      <w:r>
        <w:rPr>
          <w:b/>
          <w:i/>
          <w:spacing w:val="-11"/>
          <w:sz w:val="16"/>
        </w:rPr>
        <w:t xml:space="preserve"> </w:t>
      </w:r>
      <w:r>
        <w:rPr>
          <w:b/>
          <w:i/>
          <w:sz w:val="16"/>
        </w:rPr>
        <w:t>changes</w:t>
      </w:r>
      <w:r>
        <w:rPr>
          <w:b/>
          <w:i/>
          <w:spacing w:val="-12"/>
          <w:sz w:val="16"/>
        </w:rPr>
        <w:t xml:space="preserve"> </w:t>
      </w:r>
      <w:r>
        <w:rPr>
          <w:b/>
          <w:i/>
          <w:sz w:val="16"/>
        </w:rPr>
        <w:t>by</w:t>
      </w:r>
      <w:r>
        <w:rPr>
          <w:b/>
          <w:i/>
          <w:spacing w:val="-11"/>
          <w:sz w:val="16"/>
        </w:rPr>
        <w:t xml:space="preserve"> </w:t>
      </w:r>
      <w:r>
        <w:rPr>
          <w:b/>
          <w:i/>
          <w:sz w:val="16"/>
        </w:rPr>
        <w:t>submitting</w:t>
      </w:r>
      <w:r>
        <w:rPr>
          <w:b/>
          <w:i/>
          <w:spacing w:val="-11"/>
          <w:sz w:val="16"/>
        </w:rPr>
        <w:t xml:space="preserve"> </w:t>
      </w:r>
      <w:r>
        <w:rPr>
          <w:b/>
          <w:i/>
          <w:sz w:val="16"/>
        </w:rPr>
        <w:t>a</w:t>
      </w:r>
      <w:r>
        <w:rPr>
          <w:b/>
          <w:i/>
          <w:spacing w:val="-11"/>
          <w:sz w:val="16"/>
        </w:rPr>
        <w:t xml:space="preserve"> </w:t>
      </w:r>
      <w:r>
        <w:rPr>
          <w:b/>
          <w:i/>
          <w:sz w:val="16"/>
        </w:rPr>
        <w:t>new</w:t>
      </w:r>
      <w:r>
        <w:rPr>
          <w:b/>
          <w:i/>
          <w:spacing w:val="-11"/>
          <w:sz w:val="16"/>
        </w:rPr>
        <w:t xml:space="preserve"> </w:t>
      </w:r>
      <w:r>
        <w:rPr>
          <w:b/>
          <w:i/>
          <w:sz w:val="16"/>
        </w:rPr>
        <w:t>Responsible Bidder Affidavit.</w:t>
      </w:r>
    </w:p>
    <w:p w14:paraId="5D521F5F" w14:textId="77777777" w:rsidR="00886777" w:rsidRDefault="00886777">
      <w:pPr>
        <w:pStyle w:val="BodyText"/>
        <w:spacing w:before="5"/>
        <w:rPr>
          <w:b/>
          <w:i/>
          <w:sz w:val="7"/>
        </w:rPr>
      </w:pPr>
    </w:p>
    <w:tbl>
      <w:tblPr>
        <w:tblW w:w="0" w:type="auto"/>
        <w:tblInd w:w="3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26"/>
        <w:gridCol w:w="4764"/>
      </w:tblGrid>
      <w:tr w:rsidR="00886777" w14:paraId="5D521F62" w14:textId="77777777">
        <w:trPr>
          <w:trHeight w:val="453"/>
        </w:trPr>
        <w:tc>
          <w:tcPr>
            <w:tcW w:w="10790" w:type="dxa"/>
            <w:gridSpan w:val="2"/>
          </w:tcPr>
          <w:p w14:paraId="5D521F60" w14:textId="77777777" w:rsidR="00886777" w:rsidRDefault="00886777">
            <w:pPr>
              <w:pStyle w:val="TableParagraph"/>
              <w:spacing w:before="17"/>
              <w:ind w:left="0"/>
              <w:rPr>
                <w:b/>
                <w:i/>
                <w:sz w:val="18"/>
              </w:rPr>
            </w:pPr>
          </w:p>
          <w:p w14:paraId="5D521F61" w14:textId="77777777" w:rsidR="00886777" w:rsidRDefault="00736361">
            <w:pPr>
              <w:pStyle w:val="TableParagraph"/>
              <w:ind w:left="153"/>
              <w:rPr>
                <w:b/>
                <w:sz w:val="18"/>
              </w:rPr>
            </w:pPr>
            <w:r>
              <w:rPr>
                <w:b/>
                <w:sz w:val="18"/>
              </w:rPr>
              <w:t>Authorized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signature:</w:t>
            </w:r>
          </w:p>
        </w:tc>
      </w:tr>
      <w:tr w:rsidR="00886777" w14:paraId="5D521F64" w14:textId="77777777">
        <w:trPr>
          <w:trHeight w:val="453"/>
        </w:trPr>
        <w:tc>
          <w:tcPr>
            <w:tcW w:w="10790" w:type="dxa"/>
            <w:gridSpan w:val="2"/>
          </w:tcPr>
          <w:p w14:paraId="5D521F63" w14:textId="77777777" w:rsidR="00886777" w:rsidRDefault="00736361">
            <w:pPr>
              <w:pStyle w:val="TableParagraph"/>
              <w:spacing w:before="1"/>
              <w:rPr>
                <w:b/>
                <w:sz w:val="18"/>
              </w:rPr>
            </w:pPr>
            <w:r>
              <w:rPr>
                <w:b/>
                <w:sz w:val="18"/>
              </w:rPr>
              <w:t>Printed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name:</w:t>
            </w:r>
          </w:p>
        </w:tc>
      </w:tr>
      <w:tr w:rsidR="00886777" w14:paraId="5D521F67" w14:textId="77777777">
        <w:trPr>
          <w:trHeight w:val="453"/>
        </w:trPr>
        <w:tc>
          <w:tcPr>
            <w:tcW w:w="6026" w:type="dxa"/>
          </w:tcPr>
          <w:p w14:paraId="5D521F65" w14:textId="77777777" w:rsidR="00886777" w:rsidRDefault="00736361">
            <w:pPr>
              <w:pStyle w:val="TableParagraph"/>
              <w:spacing w:line="206" w:lineRule="exac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Title:</w:t>
            </w:r>
          </w:p>
        </w:tc>
        <w:tc>
          <w:tcPr>
            <w:tcW w:w="4764" w:type="dxa"/>
          </w:tcPr>
          <w:p w14:paraId="5D521F66" w14:textId="77777777" w:rsidR="00886777" w:rsidRDefault="00736361">
            <w:pPr>
              <w:pStyle w:val="TableParagraph"/>
              <w:spacing w:line="206" w:lineRule="exact"/>
              <w:ind w:left="1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Date:</w:t>
            </w:r>
          </w:p>
        </w:tc>
      </w:tr>
    </w:tbl>
    <w:p w14:paraId="5D521F68" w14:textId="3C35333F" w:rsidR="00886777" w:rsidRDefault="00736361">
      <w:pPr>
        <w:spacing w:before="183"/>
        <w:ind w:left="343"/>
        <w:rPr>
          <w:sz w:val="16"/>
        </w:rPr>
      </w:pPr>
      <w:r>
        <w:rPr>
          <w:color w:val="FF0000"/>
          <w:spacing w:val="-4"/>
          <w:sz w:val="16"/>
        </w:rPr>
        <w:t xml:space="preserve">UPDATED </w:t>
      </w:r>
      <w:r w:rsidR="00D032D3">
        <w:rPr>
          <w:color w:val="FF0000"/>
          <w:spacing w:val="-2"/>
          <w:sz w:val="16"/>
        </w:rPr>
        <w:t>12</w:t>
      </w:r>
      <w:r>
        <w:rPr>
          <w:color w:val="FF0000"/>
          <w:spacing w:val="-2"/>
          <w:sz w:val="16"/>
        </w:rPr>
        <w:t>/1</w:t>
      </w:r>
      <w:r w:rsidR="00D032D3">
        <w:rPr>
          <w:color w:val="FF0000"/>
          <w:spacing w:val="-2"/>
          <w:sz w:val="16"/>
        </w:rPr>
        <w:t>9</w:t>
      </w:r>
      <w:r>
        <w:rPr>
          <w:color w:val="FF0000"/>
          <w:spacing w:val="-2"/>
          <w:sz w:val="16"/>
        </w:rPr>
        <w:t>/2025</w:t>
      </w:r>
    </w:p>
    <w:sectPr w:rsidR="00886777">
      <w:type w:val="continuous"/>
      <w:pgSz w:w="12240" w:h="15840"/>
      <w:pgMar w:top="64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855FF7"/>
    <w:multiLevelType w:val="hybridMultilevel"/>
    <w:tmpl w:val="0232998C"/>
    <w:lvl w:ilvl="0" w:tplc="F6A8118C">
      <w:numFmt w:val="bullet"/>
      <w:lvlText w:val=""/>
      <w:lvlJc w:val="left"/>
      <w:pPr>
        <w:ind w:left="105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5"/>
        <w:sz w:val="20"/>
        <w:szCs w:val="20"/>
        <w:lang w:val="en-US" w:eastAsia="en-US" w:bidi="ar-SA"/>
      </w:rPr>
    </w:lvl>
    <w:lvl w:ilvl="1" w:tplc="AC6C4556">
      <w:numFmt w:val="bullet"/>
      <w:lvlText w:val="•"/>
      <w:lvlJc w:val="left"/>
      <w:pPr>
        <w:ind w:left="2106" w:hanging="360"/>
      </w:pPr>
      <w:rPr>
        <w:rFonts w:hint="default"/>
        <w:lang w:val="en-US" w:eastAsia="en-US" w:bidi="ar-SA"/>
      </w:rPr>
    </w:lvl>
    <w:lvl w:ilvl="2" w:tplc="85CED46C">
      <w:numFmt w:val="bullet"/>
      <w:lvlText w:val="•"/>
      <w:lvlJc w:val="left"/>
      <w:pPr>
        <w:ind w:left="3152" w:hanging="360"/>
      </w:pPr>
      <w:rPr>
        <w:rFonts w:hint="default"/>
        <w:lang w:val="en-US" w:eastAsia="en-US" w:bidi="ar-SA"/>
      </w:rPr>
    </w:lvl>
    <w:lvl w:ilvl="3" w:tplc="E7EE210C">
      <w:numFmt w:val="bullet"/>
      <w:lvlText w:val="•"/>
      <w:lvlJc w:val="left"/>
      <w:pPr>
        <w:ind w:left="4198" w:hanging="360"/>
      </w:pPr>
      <w:rPr>
        <w:rFonts w:hint="default"/>
        <w:lang w:val="en-US" w:eastAsia="en-US" w:bidi="ar-SA"/>
      </w:rPr>
    </w:lvl>
    <w:lvl w:ilvl="4" w:tplc="0BDEA934">
      <w:numFmt w:val="bullet"/>
      <w:lvlText w:val="•"/>
      <w:lvlJc w:val="left"/>
      <w:pPr>
        <w:ind w:left="5244" w:hanging="360"/>
      </w:pPr>
      <w:rPr>
        <w:rFonts w:hint="default"/>
        <w:lang w:val="en-US" w:eastAsia="en-US" w:bidi="ar-SA"/>
      </w:rPr>
    </w:lvl>
    <w:lvl w:ilvl="5" w:tplc="98FC9CAC">
      <w:numFmt w:val="bullet"/>
      <w:lvlText w:val="•"/>
      <w:lvlJc w:val="left"/>
      <w:pPr>
        <w:ind w:left="6290" w:hanging="360"/>
      </w:pPr>
      <w:rPr>
        <w:rFonts w:hint="default"/>
        <w:lang w:val="en-US" w:eastAsia="en-US" w:bidi="ar-SA"/>
      </w:rPr>
    </w:lvl>
    <w:lvl w:ilvl="6" w:tplc="12C09468">
      <w:numFmt w:val="bullet"/>
      <w:lvlText w:val="•"/>
      <w:lvlJc w:val="left"/>
      <w:pPr>
        <w:ind w:left="7336" w:hanging="360"/>
      </w:pPr>
      <w:rPr>
        <w:rFonts w:hint="default"/>
        <w:lang w:val="en-US" w:eastAsia="en-US" w:bidi="ar-SA"/>
      </w:rPr>
    </w:lvl>
    <w:lvl w:ilvl="7" w:tplc="EEA0F8DC">
      <w:numFmt w:val="bullet"/>
      <w:lvlText w:val="•"/>
      <w:lvlJc w:val="left"/>
      <w:pPr>
        <w:ind w:left="8382" w:hanging="360"/>
      </w:pPr>
      <w:rPr>
        <w:rFonts w:hint="default"/>
        <w:lang w:val="en-US" w:eastAsia="en-US" w:bidi="ar-SA"/>
      </w:rPr>
    </w:lvl>
    <w:lvl w:ilvl="8" w:tplc="D49C084E">
      <w:numFmt w:val="bullet"/>
      <w:lvlText w:val="•"/>
      <w:lvlJc w:val="left"/>
      <w:pPr>
        <w:ind w:left="9428" w:hanging="360"/>
      </w:pPr>
      <w:rPr>
        <w:rFonts w:hint="default"/>
        <w:lang w:val="en-US" w:eastAsia="en-US" w:bidi="ar-SA"/>
      </w:rPr>
    </w:lvl>
  </w:abstractNum>
  <w:num w:numId="1" w16cid:durableId="1519345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777"/>
    <w:rsid w:val="00022165"/>
    <w:rsid w:val="00030CB9"/>
    <w:rsid w:val="001F11BE"/>
    <w:rsid w:val="003B04EC"/>
    <w:rsid w:val="006D1F44"/>
    <w:rsid w:val="007172B1"/>
    <w:rsid w:val="00736361"/>
    <w:rsid w:val="00886777"/>
    <w:rsid w:val="008E30AD"/>
    <w:rsid w:val="00917CBD"/>
    <w:rsid w:val="00B351C9"/>
    <w:rsid w:val="00C90C4E"/>
    <w:rsid w:val="00D032D3"/>
    <w:rsid w:val="00DB396D"/>
    <w:rsid w:val="00E15457"/>
    <w:rsid w:val="00EC3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521F43"/>
  <w15:docId w15:val="{8B27F4C8-D06A-4EF3-B771-FA678257D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line="506" w:lineRule="exact"/>
      <w:ind w:left="1620"/>
    </w:pPr>
    <w:rPr>
      <w:b/>
      <w:bCs/>
      <w:sz w:val="44"/>
      <w:szCs w:val="44"/>
    </w:rPr>
  </w:style>
  <w:style w:type="paragraph" w:styleId="ListParagraph">
    <w:name w:val="List Paragraph"/>
    <w:basedOn w:val="Normal"/>
    <w:uiPriority w:val="1"/>
    <w:qFormat/>
    <w:pPr>
      <w:ind w:left="1053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1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45EFBE6EB62A4A8A84047FA6E85293" ma:contentTypeVersion="26" ma:contentTypeDescription="Create a new document." ma:contentTypeScope="" ma:versionID="9c2f579f009c21c5e1bca86bbd0ffc95">
  <xsd:schema xmlns:xsd="http://www.w3.org/2001/XMLSchema" xmlns:xs="http://www.w3.org/2001/XMLSchema" xmlns:p="http://schemas.microsoft.com/office/2006/metadata/properties" xmlns:ns2="c796e212-de0d-4e22-a0f7-d30a652a69c6" xmlns:ns3="b9560641-743a-4b41-b225-fe5068bb0ace" targetNamespace="http://schemas.microsoft.com/office/2006/metadata/properties" ma:root="true" ma:fieldsID="4ecfef4f26074d5f4e18ab99c8aa8e50" ns2:_="" ns3:_="">
    <xsd:import namespace="c796e212-de0d-4e22-a0f7-d30a652a69c6"/>
    <xsd:import namespace="b9560641-743a-4b41-b225-fe5068bb0a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ProcurementMethod" minOccurs="0"/>
                <xsd:element ref="ns2:Department" minOccurs="0"/>
                <xsd:element ref="ns2:Approved_x0028_Y_x002f_N_x0029_" minOccurs="0"/>
                <xsd:element ref="ns2:Readslookedup_x002f_needtoenterinfinalreadingentry" minOccurs="0"/>
                <xsd:element ref="ns2:MediaServiceObjectDetectorVersions" minOccurs="0"/>
                <xsd:element ref="ns2:ProcurementOfficer" minOccurs="0"/>
                <xsd:element ref="ns2:MediaServiceSearchProperties" minOccurs="0"/>
                <xsd:element ref="ns2:Archive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96e212-de0d-4e22-a0f7-d30a652a69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4e39ca1-d12c-4d91-a12f-ad85ed148a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rocurementMethod" ma:index="22" nillable="true" ma:displayName="Procurement Method" ma:format="Dropdown" ma:internalName="ProcurementMethod">
      <xsd:simpleType>
        <xsd:restriction base="dms:Choice">
          <xsd:enumeration value="BID"/>
          <xsd:enumeration value="RFP"/>
          <xsd:enumeration value="RFQ"/>
          <xsd:enumeration value="COOP"/>
          <xsd:enumeration value="Sole Source"/>
          <xsd:enumeration value="Waive"/>
          <xsd:enumeration value="Emergency"/>
          <xsd:enumeration value="JOC"/>
          <xsd:enumeration value="Work Order"/>
          <xsd:enumeration value="Change Order"/>
          <xsd:enumeration value="Option Year"/>
          <xsd:enumeration value="RFI"/>
        </xsd:restriction>
      </xsd:simpleType>
    </xsd:element>
    <xsd:element name="Department" ma:index="23" nillable="true" ma:displayName="Department" ma:description="Lead/primary department" ma:format="Dropdown" ma:internalName="Department">
      <xsd:simpleType>
        <xsd:restriction base="dms:Choice">
          <xsd:enumeration value="TED"/>
          <xsd:enumeration value="Water"/>
          <xsd:enumeration value="Electric"/>
          <xsd:enumeration value="Public Works"/>
          <xsd:enumeration value="Finance"/>
          <xsd:enumeration value="HR"/>
          <xsd:enumeration value="IT"/>
          <xsd:enumeration value="Police"/>
          <xsd:enumeration value="Fire"/>
          <xsd:enumeration value="Fleet"/>
          <xsd:enumeration value="CMO"/>
          <xsd:enumeration value="Community Services"/>
          <xsd:enumeration value="Naper Settlement"/>
          <xsd:enumeration value="Communications"/>
          <xsd:enumeration value="Diversity"/>
        </xsd:restriction>
      </xsd:simpleType>
    </xsd:element>
    <xsd:element name="Approved_x0028_Y_x002f_N_x0029_" ma:index="24" nillable="true" ma:displayName="Awarded (Y/N)" ma:description="Awarded = council or city manager approval and executed contract with all required paperwork." ma:format="Dropdown" ma:internalName="Approved_x0028_Y_x002f_N_x0029_">
      <xsd:simpleType>
        <xsd:restriction base="dms:Choice">
          <xsd:enumeration value="YES"/>
          <xsd:enumeration value="NO"/>
          <xsd:enumeration value="Choice 3"/>
        </xsd:restriction>
      </xsd:simpleType>
    </xsd:element>
    <xsd:element name="Readslookedup_x002f_needtoenterinfinalreadingentry" ma:index="25" nillable="true" ma:displayName="Reads looked up/need to enter in final reading entry" ma:format="Dropdown" ma:internalName="Readslookedup_x002f_needtoenterinfinalreadingentry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ProcurementOfficer" ma:index="27" nillable="true" ma:displayName="Procurement Officer/Contract Specialist" ma:format="Dropdown" ma:internalName="ProcurementOfficer">
      <xsd:simpleType>
        <xsd:restriction base="dms:Choice">
          <xsd:enumeration value="Carla"/>
          <xsd:enumeration value="Ryan"/>
          <xsd:enumeration value="Shanel"/>
          <xsd:enumeration value="Sam"/>
          <xsd:enumeration value="Zach"/>
          <xsd:enumeration value="Kristin"/>
        </xsd:restriction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rchiveDate" ma:index="29" nillable="true" ma:displayName="Archive Date" ma:description="Expected date to archive or delete document" ma:format="DateOnly" ma:internalName="Archiv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60641-743a-4b41-b225-fe5068bb0ac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7f2e6246-42df-467d-b6b7-159f5f2e3e16}" ma:internalName="TaxCatchAll" ma:showField="CatchAllData" ma:web="b9560641-743a-4b41-b225-fe5068bb0a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560641-743a-4b41-b225-fe5068bb0ace" xsi:nil="true"/>
    <lcf76f155ced4ddcb4097134ff3c332f xmlns="c796e212-de0d-4e22-a0f7-d30a652a69c6">
      <Terms xmlns="http://schemas.microsoft.com/office/infopath/2007/PartnerControls"/>
    </lcf76f155ced4ddcb4097134ff3c332f>
    <ProcurementMethod xmlns="c796e212-de0d-4e22-a0f7-d30a652a69c6" xsi:nil="true"/>
    <ProcurementOfficer xmlns="c796e212-de0d-4e22-a0f7-d30a652a69c6" xsi:nil="true"/>
    <Department xmlns="c796e212-de0d-4e22-a0f7-d30a652a69c6" xsi:nil="true"/>
    <Approved_x0028_Y_x002f_N_x0029_ xmlns="c796e212-de0d-4e22-a0f7-d30a652a69c6" xsi:nil="true"/>
    <Readslookedup_x002f_needtoenterinfinalreadingentry xmlns="c796e212-de0d-4e22-a0f7-d30a652a69c6" xsi:nil="true"/>
    <ArchiveDate xmlns="c796e212-de0d-4e22-a0f7-d30a652a69c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837097-6FE7-44E1-82B4-9D0185260D70}"/>
</file>

<file path=customXml/itemProps2.xml><?xml version="1.0" encoding="utf-8"?>
<ds:datastoreItem xmlns:ds="http://schemas.openxmlformats.org/officeDocument/2006/customXml" ds:itemID="{9E5F7F43-3C2D-4701-B206-E9D7C94F5BAE}">
  <ds:schemaRefs>
    <ds:schemaRef ds:uri="http://schemas.microsoft.com/office/2006/metadata/properties"/>
    <ds:schemaRef ds:uri="http://schemas.microsoft.com/office/infopath/2007/PartnerControls"/>
    <ds:schemaRef ds:uri="b9560641-743a-4b41-b225-fe5068bb0ace"/>
    <ds:schemaRef ds:uri="c796e212-de0d-4e22-a0f7-d30a652a69c6"/>
  </ds:schemaRefs>
</ds:datastoreItem>
</file>

<file path=customXml/itemProps3.xml><?xml version="1.0" encoding="utf-8"?>
<ds:datastoreItem xmlns:ds="http://schemas.openxmlformats.org/officeDocument/2006/customXml" ds:itemID="{4E8791C0-E2CA-4B85-B535-6A31111418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509</Words>
  <Characters>2796</Characters>
  <Application>Microsoft Office Word</Application>
  <DocSecurity>0</DocSecurity>
  <Lines>53</Lines>
  <Paragraphs>25</Paragraphs>
  <ScaleCrop>false</ScaleCrop>
  <Company>City of Naperville</Company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Schultz, Kate</dc:creator>
  <dc:description/>
  <cp:lastModifiedBy>Larusso, Ryan</cp:lastModifiedBy>
  <cp:revision>12</cp:revision>
  <dcterms:created xsi:type="dcterms:W3CDTF">2025-12-19T15:00:00Z</dcterms:created>
  <dcterms:modified xsi:type="dcterms:W3CDTF">2026-02-05T18:37:00Z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0x0101001445EFBE6EB62A4A8A84047FA6E85293</vt:lpwstr>
  </property>
  <property fmtid="{D5CDD505-2E9C-101B-9397-08002B2CF9AE}" pid="3" name="Created">
    <vt:filetime>2025-06-02T00:00:00Z</vt:filetime>
  </property>
  <property fmtid="{D5CDD505-2E9C-101B-9397-08002B2CF9AE}" pid="4" name="Creator">
    <vt:lpwstr>Acrobat PDFMaker 25 for Word</vt:lpwstr>
  </property>
  <property fmtid="{D5CDD505-2E9C-101B-9397-08002B2CF9AE}" pid="5" name="GrammarlyDocumentId">
    <vt:lpwstr>a264ba48-1b49-46a7-97ef-17a5e42743a7</vt:lpwstr>
  </property>
  <property fmtid="{D5CDD505-2E9C-101B-9397-08002B2CF9AE}" pid="6" name="LastSaved">
    <vt:filetime>2025-08-18T00:00:00Z</vt:filetime>
  </property>
  <property fmtid="{D5CDD505-2E9C-101B-9397-08002B2CF9AE}" pid="7" name="MediaServiceImageTags">
    <vt:lpwstr/>
  </property>
  <property fmtid="{D5CDD505-2E9C-101B-9397-08002B2CF9AE}" pid="8" name="Producer">
    <vt:lpwstr>Adobe PDF Library 25.1.250</vt:lpwstr>
  </property>
  <property fmtid="{D5CDD505-2E9C-101B-9397-08002B2CF9AE}" pid="9" name="SourceModified">
    <vt:lpwstr/>
  </property>
  <property fmtid="{D5CDD505-2E9C-101B-9397-08002B2CF9AE}" pid="10" name="_dlc_DocIdItemGuid">
    <vt:lpwstr>46c4be39-c576-4f7a-8306-4636bc022b2b</vt:lpwstr>
  </property>
</Properties>
</file>